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321" w:rsidRPr="009A4FBB" w:rsidRDefault="00A10321" w:rsidP="009A4FB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A4FBB">
        <w:rPr>
          <w:rFonts w:ascii="Times New Roman" w:hAnsi="Times New Roman" w:cs="Times New Roman"/>
          <w:sz w:val="28"/>
          <w:szCs w:val="28"/>
        </w:rPr>
        <w:t>Государственное бюджетное образовательное учреждение высшего образования Самарской области</w:t>
      </w:r>
    </w:p>
    <w:p w:rsidR="00A10321" w:rsidRPr="009A4FBB" w:rsidRDefault="00A10321" w:rsidP="009A4FB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sz w:val="28"/>
          <w:szCs w:val="28"/>
        </w:rPr>
        <w:t>«Академия для одаренных детей (</w:t>
      </w:r>
      <w:proofErr w:type="spellStart"/>
      <w:r w:rsidRPr="009A4FBB">
        <w:rPr>
          <w:rFonts w:ascii="Times New Roman" w:hAnsi="Times New Roman" w:cs="Times New Roman"/>
          <w:sz w:val="28"/>
          <w:szCs w:val="28"/>
        </w:rPr>
        <w:t>Наяновой</w:t>
      </w:r>
      <w:proofErr w:type="spellEnd"/>
      <w:r w:rsidRPr="009A4FBB">
        <w:rPr>
          <w:rFonts w:ascii="Times New Roman" w:hAnsi="Times New Roman" w:cs="Times New Roman"/>
          <w:sz w:val="28"/>
          <w:szCs w:val="28"/>
        </w:rPr>
        <w:t>)»</w:t>
      </w:r>
    </w:p>
    <w:p w:rsidR="00A10321" w:rsidRPr="009A4FBB" w:rsidRDefault="00A10321" w:rsidP="009A4FB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10321" w:rsidRDefault="00A10321" w:rsidP="009A4FB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A4FBB" w:rsidRDefault="009A4FBB" w:rsidP="009A4FB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A4FBB" w:rsidRDefault="009A4FBB" w:rsidP="009A4FB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A4FBB" w:rsidRPr="009A4FBB" w:rsidRDefault="009A4FBB" w:rsidP="009A4FB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10321" w:rsidRPr="009A4FBB" w:rsidRDefault="00A10321" w:rsidP="009A4FB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sz w:val="28"/>
          <w:szCs w:val="28"/>
        </w:rPr>
        <w:t>Секция «физика»</w:t>
      </w:r>
    </w:p>
    <w:p w:rsidR="00A10321" w:rsidRPr="009A4FBB" w:rsidRDefault="00A10321" w:rsidP="009A4FB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A4FBB" w:rsidRPr="009A4FBB" w:rsidRDefault="009A4FBB" w:rsidP="009A4FB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10321" w:rsidRPr="009A4FBB" w:rsidRDefault="009A4FBB" w:rsidP="009A4FBB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FBB">
        <w:rPr>
          <w:rFonts w:ascii="Times New Roman" w:hAnsi="Times New Roman" w:cs="Times New Roman"/>
          <w:b/>
          <w:sz w:val="28"/>
          <w:szCs w:val="28"/>
        </w:rPr>
        <w:t>Исследование а</w:t>
      </w:r>
      <w:r w:rsidR="00A10321" w:rsidRPr="009A4FBB">
        <w:rPr>
          <w:rFonts w:ascii="Times New Roman" w:hAnsi="Times New Roman" w:cs="Times New Roman"/>
          <w:b/>
          <w:sz w:val="28"/>
          <w:szCs w:val="28"/>
        </w:rPr>
        <w:t>кустически</w:t>
      </w:r>
      <w:r w:rsidRPr="009A4FBB">
        <w:rPr>
          <w:rFonts w:ascii="Times New Roman" w:hAnsi="Times New Roman" w:cs="Times New Roman"/>
          <w:b/>
          <w:sz w:val="28"/>
          <w:szCs w:val="28"/>
        </w:rPr>
        <w:t>х</w:t>
      </w:r>
      <w:r w:rsidR="00A10321" w:rsidRPr="009A4FBB">
        <w:rPr>
          <w:rFonts w:ascii="Times New Roman" w:hAnsi="Times New Roman" w:cs="Times New Roman"/>
          <w:b/>
          <w:sz w:val="28"/>
          <w:szCs w:val="28"/>
        </w:rPr>
        <w:t xml:space="preserve"> свойств концертных площадок</w:t>
      </w:r>
    </w:p>
    <w:p w:rsidR="00A10321" w:rsidRPr="009A4FBB" w:rsidRDefault="00A10321" w:rsidP="009A4FB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10321" w:rsidRPr="009A4FBB" w:rsidRDefault="00A10321" w:rsidP="009A4FB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10321" w:rsidRPr="009A4FBB" w:rsidRDefault="00A10321" w:rsidP="009A4FB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10321" w:rsidRPr="009A4FBB" w:rsidRDefault="00A10321" w:rsidP="009A4FB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10321" w:rsidRPr="009A4FBB" w:rsidRDefault="00A10321" w:rsidP="009A4FB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A10321" w:rsidRDefault="00A10321" w:rsidP="009A4FB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9A4FBB" w:rsidRDefault="009A4FBB" w:rsidP="009A4FB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9A4FBB" w:rsidRPr="009A4FBB" w:rsidRDefault="009A4FBB" w:rsidP="009A4FBB">
      <w:pPr>
        <w:spacing w:after="0"/>
        <w:ind w:left="4678"/>
        <w:rPr>
          <w:rFonts w:ascii="Times New Roman" w:hAnsi="Times New Roman" w:cs="Times New Roman"/>
          <w:sz w:val="28"/>
          <w:szCs w:val="28"/>
        </w:rPr>
      </w:pPr>
    </w:p>
    <w:p w:rsidR="00A10321" w:rsidRPr="009A4FBB" w:rsidRDefault="00A10321" w:rsidP="009A4FBB">
      <w:pPr>
        <w:spacing w:after="0"/>
        <w:ind w:left="4678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sz w:val="28"/>
          <w:szCs w:val="28"/>
        </w:rPr>
        <w:t>Выполнил:</w:t>
      </w:r>
    </w:p>
    <w:p w:rsidR="00A10321" w:rsidRPr="009A4FBB" w:rsidRDefault="00A10321" w:rsidP="009A4FBB">
      <w:pPr>
        <w:spacing w:after="0"/>
        <w:ind w:left="4678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sz w:val="28"/>
          <w:szCs w:val="28"/>
        </w:rPr>
        <w:t>ФИО: Агеева Виктория Олеговна</w:t>
      </w:r>
    </w:p>
    <w:p w:rsidR="00A10321" w:rsidRPr="009A4FBB" w:rsidRDefault="00A10321" w:rsidP="009A4FBB">
      <w:pPr>
        <w:spacing w:after="0"/>
        <w:ind w:left="4678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sz w:val="28"/>
          <w:szCs w:val="28"/>
        </w:rPr>
        <w:t>Образовательное учреждение: ГБОУ ВО СО АОДН</w:t>
      </w:r>
    </w:p>
    <w:p w:rsidR="00A10321" w:rsidRPr="009A4FBB" w:rsidRDefault="00A10321" w:rsidP="009A4FBB">
      <w:pPr>
        <w:spacing w:after="0"/>
        <w:ind w:left="4678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sz w:val="28"/>
          <w:szCs w:val="28"/>
        </w:rPr>
        <w:t xml:space="preserve">Класс: </w:t>
      </w:r>
      <w:r w:rsidR="007773BF">
        <w:rPr>
          <w:rFonts w:ascii="Times New Roman" w:hAnsi="Times New Roman" w:cs="Times New Roman"/>
          <w:sz w:val="28"/>
          <w:szCs w:val="28"/>
        </w:rPr>
        <w:t>9</w:t>
      </w:r>
      <w:r w:rsidRPr="009A4FBB">
        <w:rPr>
          <w:rFonts w:ascii="Times New Roman" w:hAnsi="Times New Roman" w:cs="Times New Roman"/>
          <w:sz w:val="28"/>
          <w:szCs w:val="28"/>
        </w:rPr>
        <w:t xml:space="preserve"> А</w:t>
      </w:r>
    </w:p>
    <w:p w:rsidR="00A10321" w:rsidRPr="009A4FBB" w:rsidRDefault="00A10321" w:rsidP="009A4FBB">
      <w:pPr>
        <w:spacing w:after="0"/>
        <w:ind w:left="4678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A10321" w:rsidRDefault="00A10321" w:rsidP="009A4FBB">
      <w:pPr>
        <w:spacing w:after="0"/>
        <w:ind w:left="4678"/>
        <w:rPr>
          <w:rFonts w:ascii="Times New Roman" w:hAnsi="Times New Roman" w:cs="Times New Roman"/>
          <w:sz w:val="28"/>
          <w:szCs w:val="28"/>
        </w:rPr>
      </w:pPr>
      <w:proofErr w:type="spellStart"/>
      <w:r w:rsidRPr="009A4FBB">
        <w:rPr>
          <w:rFonts w:ascii="Times New Roman" w:hAnsi="Times New Roman" w:cs="Times New Roman"/>
          <w:sz w:val="28"/>
          <w:szCs w:val="28"/>
        </w:rPr>
        <w:t>Завершинская</w:t>
      </w:r>
      <w:proofErr w:type="spellEnd"/>
      <w:r w:rsidRPr="009A4FBB">
        <w:rPr>
          <w:rFonts w:ascii="Times New Roman" w:hAnsi="Times New Roman" w:cs="Times New Roman"/>
          <w:sz w:val="28"/>
          <w:szCs w:val="28"/>
        </w:rPr>
        <w:t xml:space="preserve"> Ирина Андреевна</w:t>
      </w:r>
    </w:p>
    <w:p w:rsidR="007773BF" w:rsidRDefault="007773BF" w:rsidP="009A4FBB">
      <w:pPr>
        <w:spacing w:after="0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Морозов Иван Анатольевич</w:t>
      </w:r>
    </w:p>
    <w:p w:rsidR="00A10321" w:rsidRDefault="00A10321" w:rsidP="009A4FBB">
      <w:pPr>
        <w:spacing w:after="0"/>
        <w:ind w:left="4678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sz w:val="28"/>
          <w:szCs w:val="28"/>
        </w:rPr>
        <w:t>Должность: преподавател</w:t>
      </w:r>
      <w:r w:rsidR="007773BF">
        <w:rPr>
          <w:rFonts w:ascii="Times New Roman" w:hAnsi="Times New Roman" w:cs="Times New Roman"/>
          <w:sz w:val="28"/>
          <w:szCs w:val="28"/>
        </w:rPr>
        <w:t>и</w:t>
      </w:r>
      <w:r w:rsidRPr="009A4FBB">
        <w:rPr>
          <w:rFonts w:ascii="Times New Roman" w:hAnsi="Times New Roman" w:cs="Times New Roman"/>
          <w:sz w:val="28"/>
          <w:szCs w:val="28"/>
        </w:rPr>
        <w:t xml:space="preserve"> физики ГБОУ ВО СО АОДН</w:t>
      </w:r>
    </w:p>
    <w:p w:rsidR="009A4FBB" w:rsidRDefault="009A4FBB" w:rsidP="009A4FBB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A4FBB" w:rsidRDefault="009A4FBB" w:rsidP="009A4FBB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A4FBB" w:rsidRDefault="009A4FBB" w:rsidP="009A4FBB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A4FBB" w:rsidRDefault="009A4FBB" w:rsidP="009A4FBB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A4FBB" w:rsidRDefault="009A4FBB" w:rsidP="009A4FBB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A4FBB" w:rsidRDefault="009A4FBB" w:rsidP="009A4FBB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A4FBB" w:rsidRDefault="009A4FBB" w:rsidP="009A4FBB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A4FBB" w:rsidRDefault="009A4FBB" w:rsidP="009A4FBB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A4FBB" w:rsidRDefault="009A4FBB" w:rsidP="009A4FB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  <w:sectPr w:rsidR="009A4FBB" w:rsidSect="00D13B7C">
          <w:pgSz w:w="11906" w:h="16838"/>
          <w:pgMar w:top="1134" w:right="851" w:bottom="1134" w:left="85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Самара 2021</w:t>
      </w:r>
    </w:p>
    <w:p w:rsidR="00A10321" w:rsidRDefault="00A10321" w:rsidP="00D13B7C">
      <w:pPr>
        <w:spacing w:after="0" w:line="264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4FBB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Аннотация:</w:t>
      </w:r>
    </w:p>
    <w:p w:rsidR="009A4FBB" w:rsidRDefault="00A10321" w:rsidP="00D13B7C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sz w:val="28"/>
          <w:szCs w:val="28"/>
        </w:rPr>
        <w:t xml:space="preserve">Во время различных </w:t>
      </w:r>
      <w:r w:rsidR="009A4FBB">
        <w:rPr>
          <w:rFonts w:ascii="Times New Roman" w:hAnsi="Times New Roman" w:cs="Times New Roman"/>
          <w:sz w:val="28"/>
          <w:szCs w:val="28"/>
        </w:rPr>
        <w:t xml:space="preserve">концертных </w:t>
      </w:r>
      <w:r w:rsidRPr="009A4FBB">
        <w:rPr>
          <w:rFonts w:ascii="Times New Roman" w:hAnsi="Times New Roman" w:cs="Times New Roman"/>
          <w:sz w:val="28"/>
          <w:szCs w:val="28"/>
        </w:rPr>
        <w:t xml:space="preserve">выступлений </w:t>
      </w:r>
      <w:r w:rsidR="009A4FBB">
        <w:rPr>
          <w:rFonts w:ascii="Times New Roman" w:hAnsi="Times New Roman" w:cs="Times New Roman"/>
          <w:sz w:val="28"/>
          <w:szCs w:val="28"/>
        </w:rPr>
        <w:t xml:space="preserve">для исполнителя </w:t>
      </w:r>
      <w:r w:rsidRPr="009A4FBB">
        <w:rPr>
          <w:rFonts w:ascii="Times New Roman" w:hAnsi="Times New Roman" w:cs="Times New Roman"/>
          <w:sz w:val="28"/>
          <w:szCs w:val="28"/>
        </w:rPr>
        <w:t xml:space="preserve">большую роль играет акустика помещения. </w:t>
      </w:r>
      <w:r w:rsidR="009A4FBB" w:rsidRPr="009A4FBB">
        <w:rPr>
          <w:rFonts w:ascii="Times New Roman" w:hAnsi="Times New Roman" w:cs="Times New Roman"/>
          <w:sz w:val="28"/>
          <w:szCs w:val="28"/>
        </w:rPr>
        <w:t xml:space="preserve">Акустика зала </w:t>
      </w:r>
      <w:r w:rsidR="009A4FBB">
        <w:rPr>
          <w:rFonts w:ascii="Times New Roman" w:hAnsi="Times New Roman" w:cs="Times New Roman"/>
          <w:sz w:val="28"/>
          <w:szCs w:val="28"/>
        </w:rPr>
        <w:t>–</w:t>
      </w:r>
      <w:r w:rsidR="009A4FBB" w:rsidRPr="009A4FBB">
        <w:rPr>
          <w:rFonts w:ascii="Times New Roman" w:hAnsi="Times New Roman" w:cs="Times New Roman"/>
          <w:sz w:val="28"/>
          <w:szCs w:val="28"/>
        </w:rPr>
        <w:t xml:space="preserve"> </w:t>
      </w:r>
      <w:r w:rsidR="002D6521">
        <w:rPr>
          <w:rFonts w:ascii="Times New Roman" w:hAnsi="Times New Roman" w:cs="Times New Roman"/>
          <w:sz w:val="28"/>
          <w:szCs w:val="28"/>
        </w:rPr>
        <w:t xml:space="preserve">это </w:t>
      </w:r>
      <w:r w:rsidR="009A4FBB" w:rsidRPr="009A4FBB">
        <w:rPr>
          <w:rFonts w:ascii="Times New Roman" w:hAnsi="Times New Roman" w:cs="Times New Roman"/>
          <w:sz w:val="28"/>
          <w:szCs w:val="28"/>
        </w:rPr>
        <w:t xml:space="preserve">целая наука, которая </w:t>
      </w:r>
      <w:r w:rsidR="002D6521">
        <w:rPr>
          <w:rFonts w:ascii="Times New Roman" w:hAnsi="Times New Roman" w:cs="Times New Roman"/>
          <w:sz w:val="28"/>
          <w:szCs w:val="28"/>
        </w:rPr>
        <w:t xml:space="preserve">берет свое начало </w:t>
      </w:r>
      <w:r w:rsidR="009A4FBB" w:rsidRPr="009A4FBB">
        <w:rPr>
          <w:rFonts w:ascii="Times New Roman" w:hAnsi="Times New Roman" w:cs="Times New Roman"/>
          <w:sz w:val="28"/>
          <w:szCs w:val="28"/>
        </w:rPr>
        <w:t>с</w:t>
      </w:r>
      <w:r w:rsidR="002D6521">
        <w:rPr>
          <w:rFonts w:ascii="Times New Roman" w:hAnsi="Times New Roman" w:cs="Times New Roman"/>
          <w:sz w:val="28"/>
          <w:szCs w:val="28"/>
        </w:rPr>
        <w:t xml:space="preserve"> архитектуры</w:t>
      </w:r>
      <w:r w:rsidR="009A4FBB" w:rsidRPr="009A4FBB">
        <w:rPr>
          <w:rFonts w:ascii="Times New Roman" w:hAnsi="Times New Roman" w:cs="Times New Roman"/>
          <w:sz w:val="28"/>
          <w:szCs w:val="28"/>
        </w:rPr>
        <w:t xml:space="preserve"> древнего Рима</w:t>
      </w:r>
      <w:r w:rsidR="002D6521">
        <w:rPr>
          <w:rFonts w:ascii="Times New Roman" w:hAnsi="Times New Roman" w:cs="Times New Roman"/>
          <w:sz w:val="28"/>
          <w:szCs w:val="28"/>
        </w:rPr>
        <w:t>,</w:t>
      </w:r>
      <w:r w:rsidR="009A4FBB" w:rsidRPr="009A4FBB">
        <w:rPr>
          <w:rFonts w:ascii="Times New Roman" w:hAnsi="Times New Roman" w:cs="Times New Roman"/>
          <w:sz w:val="28"/>
          <w:szCs w:val="28"/>
        </w:rPr>
        <w:t xml:space="preserve"> </w:t>
      </w:r>
      <w:r w:rsidR="002D6521">
        <w:rPr>
          <w:rFonts w:ascii="Times New Roman" w:hAnsi="Times New Roman" w:cs="Times New Roman"/>
          <w:sz w:val="28"/>
          <w:szCs w:val="28"/>
        </w:rPr>
        <w:t>с тех пор, как научились строить</w:t>
      </w:r>
      <w:r w:rsidR="009A4FBB" w:rsidRPr="009A4FBB">
        <w:rPr>
          <w:rFonts w:ascii="Times New Roman" w:hAnsi="Times New Roman" w:cs="Times New Roman"/>
          <w:sz w:val="28"/>
          <w:szCs w:val="28"/>
        </w:rPr>
        <w:t xml:space="preserve"> амфитеатр</w:t>
      </w:r>
      <w:r w:rsidR="002D6521">
        <w:rPr>
          <w:rFonts w:ascii="Times New Roman" w:hAnsi="Times New Roman" w:cs="Times New Roman"/>
          <w:sz w:val="28"/>
          <w:szCs w:val="28"/>
        </w:rPr>
        <w:t>ы</w:t>
      </w:r>
      <w:r w:rsidR="009A4FBB" w:rsidRPr="009A4FBB">
        <w:rPr>
          <w:rFonts w:ascii="Times New Roman" w:hAnsi="Times New Roman" w:cs="Times New Roman"/>
          <w:sz w:val="28"/>
          <w:szCs w:val="28"/>
        </w:rPr>
        <w:t xml:space="preserve">. </w:t>
      </w:r>
      <w:r w:rsidR="002D6521">
        <w:rPr>
          <w:rFonts w:ascii="Times New Roman" w:hAnsi="Times New Roman" w:cs="Times New Roman"/>
          <w:sz w:val="28"/>
          <w:szCs w:val="28"/>
        </w:rPr>
        <w:t>Для достижения</w:t>
      </w:r>
      <w:r w:rsidR="009A4FBB" w:rsidRPr="009A4FBB">
        <w:rPr>
          <w:rFonts w:ascii="Times New Roman" w:hAnsi="Times New Roman" w:cs="Times New Roman"/>
          <w:sz w:val="28"/>
          <w:szCs w:val="28"/>
        </w:rPr>
        <w:t xml:space="preserve"> максимальной естественности звука </w:t>
      </w:r>
      <w:r w:rsidR="002D6521">
        <w:rPr>
          <w:rFonts w:ascii="Times New Roman" w:hAnsi="Times New Roman" w:cs="Times New Roman"/>
          <w:sz w:val="28"/>
          <w:szCs w:val="28"/>
        </w:rPr>
        <w:t xml:space="preserve">приходиться обращаться не только </w:t>
      </w:r>
      <w:r w:rsidR="009A4FBB" w:rsidRPr="009A4FBB">
        <w:rPr>
          <w:rFonts w:ascii="Times New Roman" w:hAnsi="Times New Roman" w:cs="Times New Roman"/>
          <w:sz w:val="28"/>
          <w:szCs w:val="28"/>
        </w:rPr>
        <w:t xml:space="preserve">к архитекторам, </w:t>
      </w:r>
      <w:r w:rsidR="002D6521">
        <w:rPr>
          <w:rFonts w:ascii="Times New Roman" w:hAnsi="Times New Roman" w:cs="Times New Roman"/>
          <w:sz w:val="28"/>
          <w:szCs w:val="28"/>
        </w:rPr>
        <w:t>но и</w:t>
      </w:r>
      <w:r w:rsidR="009A4FBB" w:rsidRPr="009A4FBB">
        <w:rPr>
          <w:rFonts w:ascii="Times New Roman" w:hAnsi="Times New Roman" w:cs="Times New Roman"/>
          <w:sz w:val="28"/>
          <w:szCs w:val="28"/>
        </w:rPr>
        <w:t xml:space="preserve"> физикам</w:t>
      </w:r>
      <w:r w:rsidR="002D6521">
        <w:rPr>
          <w:rFonts w:ascii="Times New Roman" w:hAnsi="Times New Roman" w:cs="Times New Roman"/>
          <w:sz w:val="28"/>
          <w:szCs w:val="28"/>
        </w:rPr>
        <w:t>,</w:t>
      </w:r>
      <w:r w:rsidR="002D6521" w:rsidRPr="002D6521">
        <w:rPr>
          <w:rFonts w:ascii="Times New Roman" w:hAnsi="Times New Roman" w:cs="Times New Roman"/>
          <w:sz w:val="28"/>
          <w:szCs w:val="28"/>
        </w:rPr>
        <w:t xml:space="preserve"> </w:t>
      </w:r>
      <w:r w:rsidR="002D6521" w:rsidRPr="009A4FBB">
        <w:rPr>
          <w:rFonts w:ascii="Times New Roman" w:hAnsi="Times New Roman" w:cs="Times New Roman"/>
          <w:sz w:val="28"/>
          <w:szCs w:val="28"/>
        </w:rPr>
        <w:t>математикам</w:t>
      </w:r>
      <w:r w:rsidR="002D6521">
        <w:rPr>
          <w:rFonts w:ascii="Times New Roman" w:hAnsi="Times New Roman" w:cs="Times New Roman"/>
          <w:sz w:val="28"/>
          <w:szCs w:val="28"/>
        </w:rPr>
        <w:t>.</w:t>
      </w:r>
    </w:p>
    <w:p w:rsidR="00A10321" w:rsidRPr="009A4FBB" w:rsidRDefault="00A10321" w:rsidP="00D13B7C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sz w:val="28"/>
          <w:szCs w:val="28"/>
        </w:rPr>
        <w:t xml:space="preserve">Важно учитывать акустические свойства пространства и материалов при строительстве </w:t>
      </w:r>
      <w:r w:rsidR="000E07C5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Pr="009A4FBB">
        <w:rPr>
          <w:rFonts w:ascii="Times New Roman" w:hAnsi="Times New Roman" w:cs="Times New Roman"/>
          <w:sz w:val="28"/>
          <w:szCs w:val="28"/>
        </w:rPr>
        <w:t>концертных залов</w:t>
      </w:r>
      <w:r w:rsidR="000E07C5">
        <w:rPr>
          <w:rFonts w:ascii="Times New Roman" w:hAnsi="Times New Roman" w:cs="Times New Roman"/>
          <w:sz w:val="28"/>
          <w:szCs w:val="28"/>
        </w:rPr>
        <w:t xml:space="preserve">, </w:t>
      </w:r>
      <w:r w:rsidRPr="009A4FBB">
        <w:rPr>
          <w:rFonts w:ascii="Times New Roman" w:hAnsi="Times New Roman" w:cs="Times New Roman"/>
          <w:sz w:val="28"/>
          <w:szCs w:val="28"/>
        </w:rPr>
        <w:t xml:space="preserve">а также при дальнейшей их эксплуатации. </w:t>
      </w:r>
      <w:r w:rsidR="000E07C5">
        <w:rPr>
          <w:rFonts w:ascii="Times New Roman" w:hAnsi="Times New Roman" w:cs="Times New Roman"/>
          <w:sz w:val="28"/>
          <w:szCs w:val="28"/>
        </w:rPr>
        <w:t xml:space="preserve">Я увлекаюсь пением, </w:t>
      </w:r>
      <w:r w:rsidR="00BE7A81">
        <w:rPr>
          <w:rFonts w:ascii="Times New Roman" w:hAnsi="Times New Roman" w:cs="Times New Roman"/>
          <w:sz w:val="28"/>
          <w:szCs w:val="28"/>
        </w:rPr>
        <w:t>и</w:t>
      </w:r>
      <w:r w:rsidRPr="009A4FBB">
        <w:rPr>
          <w:rFonts w:ascii="Times New Roman" w:hAnsi="Times New Roman" w:cs="Times New Roman"/>
          <w:sz w:val="28"/>
          <w:szCs w:val="28"/>
        </w:rPr>
        <w:t xml:space="preserve"> на основе личного опыта я утверждаю, что неправильно акустически спроектированное помещение может помешать выступлению.</w:t>
      </w:r>
    </w:p>
    <w:p w:rsidR="002509CD" w:rsidRPr="009A4FBB" w:rsidRDefault="002509CD" w:rsidP="00D13B7C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:rsidR="002509CD" w:rsidRDefault="002509CD" w:rsidP="00D13B7C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исследование акустических свойств концертных залов, в которых я выступала.</w:t>
      </w:r>
      <w:r w:rsidRPr="009A4F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09CD" w:rsidRPr="00BE7A81" w:rsidRDefault="002509CD" w:rsidP="00D13B7C">
      <w:pPr>
        <w:spacing w:after="0" w:line="264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7A81"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2509CD" w:rsidRDefault="002509CD" w:rsidP="00D13B7C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изучить научно-популярную литературу по теме работы</w:t>
      </w:r>
    </w:p>
    <w:p w:rsidR="002509CD" w:rsidRDefault="002509CD" w:rsidP="00D13B7C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установить влияние </w:t>
      </w:r>
      <w:r w:rsidRPr="009A4FBB">
        <w:rPr>
          <w:rFonts w:ascii="Times New Roman" w:hAnsi="Times New Roman" w:cs="Times New Roman"/>
          <w:sz w:val="28"/>
          <w:szCs w:val="28"/>
        </w:rPr>
        <w:t xml:space="preserve">акустики </w:t>
      </w:r>
      <w:r>
        <w:rPr>
          <w:rFonts w:ascii="Times New Roman" w:hAnsi="Times New Roman" w:cs="Times New Roman"/>
          <w:sz w:val="28"/>
          <w:szCs w:val="28"/>
        </w:rPr>
        <w:t>и архитектуры различных помещений</w:t>
      </w:r>
    </w:p>
    <w:p w:rsidR="002509CD" w:rsidRDefault="002509CD" w:rsidP="00D13B7C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провести исследование акустических свойств концертных залов </w:t>
      </w:r>
      <w:r w:rsidRPr="009A4FBB">
        <w:rPr>
          <w:rFonts w:ascii="Times New Roman" w:hAnsi="Times New Roman" w:cs="Times New Roman"/>
          <w:sz w:val="28"/>
          <w:szCs w:val="28"/>
        </w:rPr>
        <w:t>с разной архитектуро</w:t>
      </w:r>
      <w:r>
        <w:rPr>
          <w:rFonts w:ascii="Times New Roman" w:hAnsi="Times New Roman" w:cs="Times New Roman"/>
          <w:sz w:val="28"/>
          <w:szCs w:val="28"/>
        </w:rPr>
        <w:t>й</w:t>
      </w:r>
    </w:p>
    <w:p w:rsidR="002509CD" w:rsidRPr="009A4FBB" w:rsidRDefault="002509CD" w:rsidP="00D13B7C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определить влияние наполняемости зала на его акустические свойства</w:t>
      </w:r>
    </w:p>
    <w:p w:rsidR="002509CD" w:rsidRDefault="002509CD" w:rsidP="00D13B7C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b/>
          <w:bCs/>
          <w:sz w:val="28"/>
          <w:szCs w:val="28"/>
        </w:rPr>
        <w:t>Объект исследования: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Концертные залы</w:t>
      </w:r>
    </w:p>
    <w:p w:rsidR="002509CD" w:rsidRPr="009A4FBB" w:rsidRDefault="002509CD" w:rsidP="00D13B7C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09CD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Акустические свойства концертных залов</w:t>
      </w:r>
      <w:r w:rsidRPr="009A4FBB">
        <w:rPr>
          <w:rFonts w:ascii="Times New Roman" w:hAnsi="Times New Roman" w:cs="Times New Roman"/>
          <w:sz w:val="28"/>
          <w:szCs w:val="28"/>
        </w:rPr>
        <w:t>.</w:t>
      </w:r>
    </w:p>
    <w:p w:rsidR="002509CD" w:rsidRPr="009A4FBB" w:rsidRDefault="002509CD" w:rsidP="00D13B7C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b/>
          <w:bCs/>
          <w:sz w:val="28"/>
          <w:szCs w:val="28"/>
        </w:rPr>
        <w:t>Гипотезы:</w:t>
      </w:r>
    </w:p>
    <w:p w:rsidR="002509CD" w:rsidRPr="009D63BD" w:rsidRDefault="002509CD" w:rsidP="00D13B7C">
      <w:pPr>
        <w:numPr>
          <w:ilvl w:val="0"/>
          <w:numId w:val="1"/>
        </w:numPr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изменять </w:t>
      </w:r>
      <w:r w:rsidRPr="009A4FBB">
        <w:rPr>
          <w:rFonts w:ascii="Times New Roman" w:hAnsi="Times New Roman" w:cs="Times New Roman"/>
          <w:sz w:val="28"/>
          <w:szCs w:val="28"/>
        </w:rPr>
        <w:t>архитектур</w:t>
      </w:r>
      <w:r>
        <w:rPr>
          <w:rFonts w:ascii="Times New Roman" w:hAnsi="Times New Roman" w:cs="Times New Roman"/>
          <w:sz w:val="28"/>
          <w:szCs w:val="28"/>
        </w:rPr>
        <w:t>у концертного зала</w:t>
      </w:r>
      <w:r w:rsidRPr="009A4F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(форму</w:t>
      </w:r>
      <w:r w:rsidRPr="009A4FB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размер, отделку, заполнение и оборудование), то акустические свойства будут изменяться</w:t>
      </w:r>
      <w:r w:rsidRPr="009D63BD">
        <w:rPr>
          <w:rFonts w:ascii="Times New Roman" w:hAnsi="Times New Roman" w:cs="Times New Roman"/>
          <w:sz w:val="28"/>
          <w:szCs w:val="28"/>
        </w:rPr>
        <w:t>.</w:t>
      </w:r>
    </w:p>
    <w:p w:rsidR="002509CD" w:rsidRPr="009D63BD" w:rsidRDefault="002509CD" w:rsidP="00D13B7C">
      <w:pPr>
        <w:numPr>
          <w:ilvl w:val="0"/>
          <w:numId w:val="1"/>
        </w:numPr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63BD">
        <w:rPr>
          <w:rFonts w:ascii="Times New Roman" w:hAnsi="Times New Roman" w:cs="Times New Roman"/>
          <w:sz w:val="28"/>
          <w:szCs w:val="28"/>
        </w:rPr>
        <w:t xml:space="preserve">Звучание голоса исполнителя и инструментов в </w:t>
      </w:r>
      <w:r>
        <w:rPr>
          <w:rFonts w:ascii="Times New Roman" w:hAnsi="Times New Roman" w:cs="Times New Roman"/>
          <w:sz w:val="28"/>
          <w:szCs w:val="28"/>
        </w:rPr>
        <w:t xml:space="preserve">концертных </w:t>
      </w:r>
      <w:r w:rsidRPr="009D63BD">
        <w:rPr>
          <w:rFonts w:ascii="Times New Roman" w:hAnsi="Times New Roman" w:cs="Times New Roman"/>
          <w:sz w:val="28"/>
          <w:szCs w:val="28"/>
        </w:rPr>
        <w:t>залах со зрителями и без  них отличается.</w:t>
      </w:r>
    </w:p>
    <w:p w:rsidR="00BE7A81" w:rsidRPr="00BE7A81" w:rsidRDefault="00BE7A81" w:rsidP="00D13B7C">
      <w:pPr>
        <w:pStyle w:val="a4"/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7A81">
        <w:rPr>
          <w:rFonts w:ascii="Times New Roman" w:hAnsi="Times New Roman" w:cs="Times New Roman"/>
          <w:b/>
          <w:sz w:val="28"/>
          <w:szCs w:val="28"/>
        </w:rPr>
        <w:t>Методы:</w:t>
      </w:r>
      <w:r w:rsidRPr="00BE7A81">
        <w:rPr>
          <w:rFonts w:ascii="Times New Roman" w:hAnsi="Times New Roman" w:cs="Times New Roman"/>
          <w:sz w:val="28"/>
          <w:szCs w:val="28"/>
        </w:rPr>
        <w:t xml:space="preserve"> теоретического исследования (анализ и синтез) эмпирического исследования (наблюдение, сравнение, измерение, эксперимент).</w:t>
      </w:r>
    </w:p>
    <w:p w:rsidR="00BE7A81" w:rsidRPr="00D13B7C" w:rsidRDefault="00BE7A81" w:rsidP="00D13B7C">
      <w:pPr>
        <w:pStyle w:val="a4"/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7A81">
        <w:rPr>
          <w:rFonts w:ascii="Times New Roman" w:hAnsi="Times New Roman" w:cs="Times New Roman"/>
          <w:b/>
          <w:sz w:val="28"/>
          <w:szCs w:val="28"/>
        </w:rPr>
        <w:t xml:space="preserve">Научная новизна: </w:t>
      </w:r>
      <w:r w:rsidR="00D13B7C" w:rsidRPr="00D13B7C">
        <w:rPr>
          <w:rFonts w:ascii="Times New Roman" w:hAnsi="Times New Roman" w:cs="Times New Roman"/>
          <w:sz w:val="28"/>
          <w:szCs w:val="28"/>
        </w:rPr>
        <w:t>Исследование</w:t>
      </w:r>
      <w:r w:rsidR="00D13B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3B7C" w:rsidRPr="00D13B7C">
        <w:rPr>
          <w:rFonts w:ascii="Times New Roman" w:hAnsi="Times New Roman" w:cs="Times New Roman"/>
          <w:sz w:val="28"/>
          <w:szCs w:val="28"/>
        </w:rPr>
        <w:t>акустических</w:t>
      </w:r>
      <w:r w:rsidR="00D13B7C">
        <w:rPr>
          <w:rFonts w:ascii="Times New Roman" w:hAnsi="Times New Roman" w:cs="Times New Roman"/>
          <w:sz w:val="28"/>
          <w:szCs w:val="28"/>
        </w:rPr>
        <w:t xml:space="preserve"> свойств зала с помощью программы для смартфона.</w:t>
      </w:r>
    </w:p>
    <w:p w:rsidR="00BE7A81" w:rsidRPr="00512B7F" w:rsidRDefault="00BE7A81" w:rsidP="00D13B7C">
      <w:pPr>
        <w:pStyle w:val="a4"/>
        <w:spacing w:after="0"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BE7A81">
        <w:rPr>
          <w:rFonts w:ascii="Times New Roman" w:hAnsi="Times New Roman" w:cs="Times New Roman"/>
          <w:b/>
          <w:sz w:val="28"/>
          <w:szCs w:val="28"/>
        </w:rPr>
        <w:t>Практическое значение:</w:t>
      </w:r>
      <w:r w:rsidRPr="00BE7A81">
        <w:rPr>
          <w:rFonts w:ascii="Times New Roman" w:hAnsi="Times New Roman" w:cs="Times New Roman"/>
          <w:sz w:val="28"/>
          <w:szCs w:val="28"/>
        </w:rPr>
        <w:t xml:space="preserve"> </w:t>
      </w:r>
      <w:r w:rsidR="00512B7F">
        <w:rPr>
          <w:rFonts w:ascii="Times New Roman" w:hAnsi="Times New Roman" w:cs="Times New Roman"/>
          <w:sz w:val="28"/>
          <w:szCs w:val="28"/>
        </w:rPr>
        <w:t xml:space="preserve">Проведены исследования </w:t>
      </w:r>
      <w:r w:rsidR="00512B7F" w:rsidRPr="00512B7F">
        <w:rPr>
          <w:rFonts w:ascii="Times New Roman" w:hAnsi="Times New Roman" w:cs="Times New Roman"/>
          <w:sz w:val="28"/>
          <w:szCs w:val="28"/>
        </w:rPr>
        <w:t>акустических свойств</w:t>
      </w:r>
      <w:r w:rsidR="00512B7F">
        <w:rPr>
          <w:rFonts w:ascii="Times New Roman" w:hAnsi="Times New Roman" w:cs="Times New Roman"/>
          <w:sz w:val="28"/>
          <w:szCs w:val="28"/>
        </w:rPr>
        <w:t xml:space="preserve"> </w:t>
      </w:r>
      <w:r w:rsidR="002509CD">
        <w:rPr>
          <w:rFonts w:ascii="Times New Roman" w:hAnsi="Times New Roman" w:cs="Times New Roman"/>
          <w:sz w:val="28"/>
          <w:szCs w:val="28"/>
        </w:rPr>
        <w:t xml:space="preserve">большой и малой сцены </w:t>
      </w:r>
      <w:r w:rsidR="00512B7F">
        <w:rPr>
          <w:rFonts w:ascii="Times New Roman" w:hAnsi="Times New Roman" w:cs="Times New Roman"/>
          <w:sz w:val="28"/>
          <w:szCs w:val="28"/>
        </w:rPr>
        <w:t xml:space="preserve">Самарского академического театра оперы и </w:t>
      </w:r>
      <w:r w:rsidR="00512B7F" w:rsidRPr="002509CD">
        <w:rPr>
          <w:rFonts w:ascii="Times New Roman" w:hAnsi="Times New Roman" w:cs="Times New Roman"/>
          <w:sz w:val="28"/>
          <w:szCs w:val="28"/>
        </w:rPr>
        <w:t>балета.</w:t>
      </w:r>
    </w:p>
    <w:p w:rsidR="002509CD" w:rsidRDefault="00BE7A81" w:rsidP="00D13B7C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09CD">
        <w:rPr>
          <w:rFonts w:ascii="Times New Roman" w:hAnsi="Times New Roman" w:cs="Times New Roman"/>
          <w:b/>
          <w:sz w:val="28"/>
          <w:szCs w:val="28"/>
        </w:rPr>
        <w:t xml:space="preserve">Основные полученные результаты: </w:t>
      </w:r>
      <w:r w:rsidR="002509CD" w:rsidRPr="002509CD">
        <w:rPr>
          <w:rFonts w:ascii="Times New Roman" w:hAnsi="Times New Roman" w:cs="Times New Roman"/>
          <w:sz w:val="28"/>
          <w:szCs w:val="28"/>
        </w:rPr>
        <w:t>проведенных мною исследований позволяют сделать вывод, что в Самарском</w:t>
      </w:r>
      <w:r w:rsidR="002509CD" w:rsidRPr="00512B7F">
        <w:rPr>
          <w:rFonts w:ascii="Times New Roman" w:hAnsi="Times New Roman" w:cs="Times New Roman"/>
          <w:sz w:val="28"/>
          <w:szCs w:val="28"/>
        </w:rPr>
        <w:t xml:space="preserve"> академическ</w:t>
      </w:r>
      <w:r w:rsidR="002509CD">
        <w:rPr>
          <w:rFonts w:ascii="Times New Roman" w:hAnsi="Times New Roman" w:cs="Times New Roman"/>
          <w:sz w:val="28"/>
          <w:szCs w:val="28"/>
        </w:rPr>
        <w:t>ом</w:t>
      </w:r>
      <w:r w:rsidR="002509CD" w:rsidRPr="00512B7F">
        <w:rPr>
          <w:rFonts w:ascii="Times New Roman" w:hAnsi="Times New Roman" w:cs="Times New Roman"/>
          <w:sz w:val="28"/>
          <w:szCs w:val="28"/>
        </w:rPr>
        <w:t xml:space="preserve"> театр</w:t>
      </w:r>
      <w:r w:rsidR="002509CD">
        <w:rPr>
          <w:rFonts w:ascii="Times New Roman" w:hAnsi="Times New Roman" w:cs="Times New Roman"/>
          <w:sz w:val="28"/>
          <w:szCs w:val="28"/>
        </w:rPr>
        <w:t>е</w:t>
      </w:r>
      <w:r w:rsidR="002509CD" w:rsidRPr="00512B7F">
        <w:rPr>
          <w:rFonts w:ascii="Times New Roman" w:hAnsi="Times New Roman" w:cs="Times New Roman"/>
          <w:sz w:val="28"/>
          <w:szCs w:val="28"/>
        </w:rPr>
        <w:t xml:space="preserve"> оперы и балета</w:t>
      </w:r>
      <w:r w:rsidR="002509CD">
        <w:rPr>
          <w:rFonts w:ascii="Times New Roman" w:hAnsi="Times New Roman" w:cs="Times New Roman"/>
          <w:sz w:val="28"/>
          <w:szCs w:val="28"/>
        </w:rPr>
        <w:t xml:space="preserve"> обеспечивается оптимальное время реверберации для оперных театров.</w:t>
      </w:r>
    </w:p>
    <w:p w:rsidR="00BE7A81" w:rsidRPr="00BE7A81" w:rsidRDefault="002509CD" w:rsidP="00D13B7C">
      <w:pPr>
        <w:pStyle w:val="a4"/>
        <w:spacing w:after="0" w:line="264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Голос исполнителя хорошо слышен и понятен во всех местах зрительного зала</w:t>
      </w:r>
    </w:p>
    <w:p w:rsidR="00A10321" w:rsidRPr="009A4FBB" w:rsidRDefault="00BE7A81" w:rsidP="00D13B7C">
      <w:pPr>
        <w:spacing w:after="0"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7A81">
        <w:rPr>
          <w:rFonts w:ascii="Times New Roman" w:hAnsi="Times New Roman" w:cs="Times New Roman"/>
          <w:b/>
          <w:sz w:val="28"/>
          <w:szCs w:val="28"/>
        </w:rPr>
        <w:t>Ключевые слова:</w:t>
      </w:r>
      <w:r w:rsidR="009D63BD" w:rsidRPr="009D63BD">
        <w:rPr>
          <w:rFonts w:ascii="Times New Roman" w:hAnsi="Times New Roman" w:cs="Times New Roman"/>
          <w:sz w:val="28"/>
          <w:szCs w:val="28"/>
        </w:rPr>
        <w:t xml:space="preserve"> </w:t>
      </w:r>
      <w:r w:rsidR="009D63BD" w:rsidRPr="002509CD">
        <w:rPr>
          <w:rFonts w:ascii="Times New Roman" w:hAnsi="Times New Roman" w:cs="Times New Roman"/>
          <w:sz w:val="28"/>
          <w:szCs w:val="28"/>
        </w:rPr>
        <w:t xml:space="preserve">эффект </w:t>
      </w:r>
      <w:r w:rsidR="009D63BD" w:rsidRPr="002509CD">
        <w:rPr>
          <w:rFonts w:ascii="Times New Roman" w:hAnsi="Times New Roman" w:cs="Times New Roman"/>
          <w:bCs/>
          <w:sz w:val="28"/>
          <w:szCs w:val="28"/>
        </w:rPr>
        <w:t>реверберации</w:t>
      </w:r>
      <w:r w:rsidR="00512B7F" w:rsidRPr="002509CD">
        <w:rPr>
          <w:rFonts w:ascii="Times New Roman" w:hAnsi="Times New Roman" w:cs="Times New Roman"/>
          <w:bCs/>
          <w:sz w:val="28"/>
          <w:szCs w:val="28"/>
        </w:rPr>
        <w:t xml:space="preserve">, время реверберации для оперных </w:t>
      </w:r>
      <w:r w:rsidR="002509CD" w:rsidRPr="002509CD">
        <w:rPr>
          <w:rFonts w:ascii="Times New Roman" w:hAnsi="Times New Roman" w:cs="Times New Roman"/>
          <w:bCs/>
          <w:sz w:val="28"/>
          <w:szCs w:val="28"/>
        </w:rPr>
        <w:t>театров, акустика зала.</w:t>
      </w:r>
    </w:p>
    <w:p w:rsidR="00BE7A81" w:rsidRDefault="00BE7A81" w:rsidP="00BE7A8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BE7A81" w:rsidSect="00D13B7C">
          <w:pgSz w:w="11906" w:h="16838"/>
          <w:pgMar w:top="1134" w:right="851" w:bottom="1134" w:left="851" w:header="708" w:footer="708" w:gutter="0"/>
          <w:cols w:space="708"/>
          <w:docGrid w:linePitch="360"/>
        </w:sectPr>
      </w:pPr>
    </w:p>
    <w:p w:rsidR="00BE7A81" w:rsidRDefault="00BE7A81" w:rsidP="009A4FB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BE7A81" w:rsidRDefault="00BE7A81" w:rsidP="009A4FB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E7A81" w:rsidRDefault="00BE7A81" w:rsidP="00BE7A8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sz w:val="28"/>
          <w:szCs w:val="28"/>
        </w:rPr>
        <w:t xml:space="preserve">Во время различных </w:t>
      </w:r>
      <w:r>
        <w:rPr>
          <w:rFonts w:ascii="Times New Roman" w:hAnsi="Times New Roman" w:cs="Times New Roman"/>
          <w:sz w:val="28"/>
          <w:szCs w:val="28"/>
        </w:rPr>
        <w:t xml:space="preserve">концертных </w:t>
      </w:r>
      <w:r w:rsidRPr="009A4FBB">
        <w:rPr>
          <w:rFonts w:ascii="Times New Roman" w:hAnsi="Times New Roman" w:cs="Times New Roman"/>
          <w:sz w:val="28"/>
          <w:szCs w:val="28"/>
        </w:rPr>
        <w:t xml:space="preserve">выступлений </w:t>
      </w:r>
      <w:r>
        <w:rPr>
          <w:rFonts w:ascii="Times New Roman" w:hAnsi="Times New Roman" w:cs="Times New Roman"/>
          <w:sz w:val="28"/>
          <w:szCs w:val="28"/>
        </w:rPr>
        <w:t xml:space="preserve">для исполнителя </w:t>
      </w:r>
      <w:r w:rsidRPr="009A4FBB">
        <w:rPr>
          <w:rFonts w:ascii="Times New Roman" w:hAnsi="Times New Roman" w:cs="Times New Roman"/>
          <w:sz w:val="28"/>
          <w:szCs w:val="28"/>
        </w:rPr>
        <w:t xml:space="preserve">большую роль играет акустика помещения. Акустика зала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A4F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Pr="009A4FBB">
        <w:rPr>
          <w:rFonts w:ascii="Times New Roman" w:hAnsi="Times New Roman" w:cs="Times New Roman"/>
          <w:sz w:val="28"/>
          <w:szCs w:val="28"/>
        </w:rPr>
        <w:t xml:space="preserve">целая наука, которая </w:t>
      </w:r>
      <w:r>
        <w:rPr>
          <w:rFonts w:ascii="Times New Roman" w:hAnsi="Times New Roman" w:cs="Times New Roman"/>
          <w:sz w:val="28"/>
          <w:szCs w:val="28"/>
        </w:rPr>
        <w:t xml:space="preserve">берет свое начало </w:t>
      </w:r>
      <w:r w:rsidRPr="009A4FB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архитектуры</w:t>
      </w:r>
      <w:r w:rsidRPr="009A4FBB">
        <w:rPr>
          <w:rFonts w:ascii="Times New Roman" w:hAnsi="Times New Roman" w:cs="Times New Roman"/>
          <w:sz w:val="28"/>
          <w:szCs w:val="28"/>
        </w:rPr>
        <w:t xml:space="preserve"> древнего Рима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A4F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тех пор, как научились строить</w:t>
      </w:r>
      <w:r w:rsidRPr="009A4FBB">
        <w:rPr>
          <w:rFonts w:ascii="Times New Roman" w:hAnsi="Times New Roman" w:cs="Times New Roman"/>
          <w:sz w:val="28"/>
          <w:szCs w:val="28"/>
        </w:rPr>
        <w:t xml:space="preserve"> амфитеатр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A4FB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Для достижения</w:t>
      </w:r>
      <w:r w:rsidRPr="009A4FBB">
        <w:rPr>
          <w:rFonts w:ascii="Times New Roman" w:hAnsi="Times New Roman" w:cs="Times New Roman"/>
          <w:sz w:val="28"/>
          <w:szCs w:val="28"/>
        </w:rPr>
        <w:t xml:space="preserve"> максимальной естественности звука </w:t>
      </w:r>
      <w:r>
        <w:rPr>
          <w:rFonts w:ascii="Times New Roman" w:hAnsi="Times New Roman" w:cs="Times New Roman"/>
          <w:sz w:val="28"/>
          <w:szCs w:val="28"/>
        </w:rPr>
        <w:t xml:space="preserve">приходиться обращаться не только </w:t>
      </w:r>
      <w:r w:rsidRPr="009A4FBB">
        <w:rPr>
          <w:rFonts w:ascii="Times New Roman" w:hAnsi="Times New Roman" w:cs="Times New Roman"/>
          <w:sz w:val="28"/>
          <w:szCs w:val="28"/>
        </w:rPr>
        <w:t xml:space="preserve">к архитекторам, </w:t>
      </w:r>
      <w:r>
        <w:rPr>
          <w:rFonts w:ascii="Times New Roman" w:hAnsi="Times New Roman" w:cs="Times New Roman"/>
          <w:sz w:val="28"/>
          <w:szCs w:val="28"/>
        </w:rPr>
        <w:t>но и</w:t>
      </w:r>
      <w:r w:rsidRPr="009A4FBB">
        <w:rPr>
          <w:rFonts w:ascii="Times New Roman" w:hAnsi="Times New Roman" w:cs="Times New Roman"/>
          <w:sz w:val="28"/>
          <w:szCs w:val="28"/>
        </w:rPr>
        <w:t xml:space="preserve"> физикам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D6521">
        <w:rPr>
          <w:rFonts w:ascii="Times New Roman" w:hAnsi="Times New Roman" w:cs="Times New Roman"/>
          <w:sz w:val="28"/>
          <w:szCs w:val="28"/>
        </w:rPr>
        <w:t xml:space="preserve"> </w:t>
      </w:r>
      <w:r w:rsidRPr="009A4FBB">
        <w:rPr>
          <w:rFonts w:ascii="Times New Roman" w:hAnsi="Times New Roman" w:cs="Times New Roman"/>
          <w:sz w:val="28"/>
          <w:szCs w:val="28"/>
        </w:rPr>
        <w:t>математикам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7A81" w:rsidRPr="009A4FBB" w:rsidRDefault="00BE7A81" w:rsidP="00E70A5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sz w:val="28"/>
          <w:szCs w:val="28"/>
        </w:rPr>
        <w:t xml:space="preserve">Важно учитывать акустические свойства пространства и материалов при строительстве </w:t>
      </w:r>
      <w:r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Pr="009A4FBB">
        <w:rPr>
          <w:rFonts w:ascii="Times New Roman" w:hAnsi="Times New Roman" w:cs="Times New Roman"/>
          <w:sz w:val="28"/>
          <w:szCs w:val="28"/>
        </w:rPr>
        <w:t>концертных залов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A4FBB">
        <w:rPr>
          <w:rFonts w:ascii="Times New Roman" w:hAnsi="Times New Roman" w:cs="Times New Roman"/>
          <w:sz w:val="28"/>
          <w:szCs w:val="28"/>
        </w:rPr>
        <w:t xml:space="preserve">а также при дальнейшей их эксплуатации. </w:t>
      </w:r>
      <w:r>
        <w:rPr>
          <w:rFonts w:ascii="Times New Roman" w:hAnsi="Times New Roman" w:cs="Times New Roman"/>
          <w:sz w:val="28"/>
          <w:szCs w:val="28"/>
        </w:rPr>
        <w:t>Я увлекаюсь пением,</w:t>
      </w:r>
      <w:r w:rsidR="00E70A52">
        <w:rPr>
          <w:rFonts w:ascii="Times New Roman" w:hAnsi="Times New Roman" w:cs="Times New Roman"/>
          <w:sz w:val="28"/>
          <w:szCs w:val="28"/>
        </w:rPr>
        <w:t xml:space="preserve"> выступаю в коллективе «</w:t>
      </w:r>
      <w:r w:rsidR="00E70A52" w:rsidRPr="00E70A52">
        <w:rPr>
          <w:rFonts w:ascii="Times New Roman" w:hAnsi="Times New Roman" w:cs="Times New Roman"/>
          <w:sz w:val="28"/>
          <w:szCs w:val="28"/>
        </w:rPr>
        <w:t>Образцовый художественн</w:t>
      </w:r>
      <w:r w:rsidR="00E70A52">
        <w:rPr>
          <w:rFonts w:ascii="Times New Roman" w:hAnsi="Times New Roman" w:cs="Times New Roman"/>
          <w:sz w:val="28"/>
          <w:szCs w:val="28"/>
        </w:rPr>
        <w:t>ый коллектив хор «</w:t>
      </w:r>
      <w:proofErr w:type="spellStart"/>
      <w:r w:rsidR="00E70A52">
        <w:rPr>
          <w:rFonts w:ascii="Times New Roman" w:hAnsi="Times New Roman" w:cs="Times New Roman"/>
          <w:sz w:val="28"/>
          <w:szCs w:val="28"/>
        </w:rPr>
        <w:t>Ventus</w:t>
      </w:r>
      <w:proofErr w:type="spellEnd"/>
      <w:r w:rsidR="00E70A52">
        <w:rPr>
          <w:rFonts w:ascii="Times New Roman" w:hAnsi="Times New Roman" w:cs="Times New Roman"/>
          <w:sz w:val="28"/>
          <w:szCs w:val="28"/>
        </w:rPr>
        <w:t xml:space="preserve">» </w:t>
      </w:r>
      <w:r w:rsidR="00E70A52" w:rsidRPr="00E70A52">
        <w:rPr>
          <w:rFonts w:ascii="Times New Roman" w:hAnsi="Times New Roman" w:cs="Times New Roman"/>
          <w:sz w:val="28"/>
          <w:szCs w:val="28"/>
        </w:rPr>
        <w:t>(детская центральная хоровая школа при Самарском Академическом театре оперы и балета)</w:t>
      </w:r>
      <w:r w:rsidR="00E70A5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0138" w:rsidRPr="00600138">
        <w:rPr>
          <w:rFonts w:ascii="Times New Roman" w:hAnsi="Times New Roman" w:cs="Times New Roman"/>
          <w:b/>
          <w:sz w:val="28"/>
          <w:szCs w:val="28"/>
        </w:rPr>
        <w:t>Проблема:</w:t>
      </w:r>
      <w:r w:rsidR="00600138">
        <w:rPr>
          <w:rFonts w:ascii="Times New Roman" w:hAnsi="Times New Roman" w:cs="Times New Roman"/>
          <w:sz w:val="28"/>
          <w:szCs w:val="28"/>
        </w:rPr>
        <w:t xml:space="preserve"> если</w:t>
      </w:r>
      <w:r w:rsidRPr="009A4FBB">
        <w:rPr>
          <w:rFonts w:ascii="Times New Roman" w:hAnsi="Times New Roman" w:cs="Times New Roman"/>
          <w:sz w:val="28"/>
          <w:szCs w:val="28"/>
        </w:rPr>
        <w:t xml:space="preserve"> неправильно акустически спроектированное помещение</w:t>
      </w:r>
      <w:r w:rsidR="00600138">
        <w:rPr>
          <w:rFonts w:ascii="Times New Roman" w:hAnsi="Times New Roman" w:cs="Times New Roman"/>
          <w:sz w:val="28"/>
          <w:szCs w:val="28"/>
        </w:rPr>
        <w:t>, то</w:t>
      </w:r>
      <w:r w:rsidRPr="009A4FBB">
        <w:rPr>
          <w:rFonts w:ascii="Times New Roman" w:hAnsi="Times New Roman" w:cs="Times New Roman"/>
          <w:sz w:val="28"/>
          <w:szCs w:val="28"/>
        </w:rPr>
        <w:t xml:space="preserve"> </w:t>
      </w:r>
      <w:r w:rsidR="00600138">
        <w:rPr>
          <w:rFonts w:ascii="Times New Roman" w:hAnsi="Times New Roman" w:cs="Times New Roman"/>
          <w:sz w:val="28"/>
          <w:szCs w:val="28"/>
        </w:rPr>
        <w:t>зрители не одинаково хорошо слышат выступление</w:t>
      </w:r>
      <w:r w:rsidRPr="009A4FBB">
        <w:rPr>
          <w:rFonts w:ascii="Times New Roman" w:hAnsi="Times New Roman" w:cs="Times New Roman"/>
          <w:sz w:val="28"/>
          <w:szCs w:val="28"/>
        </w:rPr>
        <w:t>.</w:t>
      </w:r>
    </w:p>
    <w:p w:rsidR="00BE7A81" w:rsidRPr="009A4FBB" w:rsidRDefault="00BE7A81" w:rsidP="00BE7A8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:rsidR="00BE7A81" w:rsidRDefault="00BE7A81" w:rsidP="00BE7A8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sz w:val="28"/>
          <w:szCs w:val="28"/>
        </w:rPr>
        <w:t>-</w:t>
      </w:r>
      <w:r w:rsidR="00BC2B36">
        <w:rPr>
          <w:rFonts w:ascii="Times New Roman" w:hAnsi="Times New Roman" w:cs="Times New Roman"/>
          <w:sz w:val="28"/>
          <w:szCs w:val="28"/>
        </w:rPr>
        <w:t xml:space="preserve"> исследование акустических свойств концертных залов</w:t>
      </w:r>
      <w:r>
        <w:rPr>
          <w:rFonts w:ascii="Times New Roman" w:hAnsi="Times New Roman" w:cs="Times New Roman"/>
          <w:sz w:val="28"/>
          <w:szCs w:val="28"/>
        </w:rPr>
        <w:t>, в которых я выступала.</w:t>
      </w:r>
      <w:r w:rsidRPr="009A4F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7A81" w:rsidRPr="00BE7A81" w:rsidRDefault="00BE7A81" w:rsidP="00BE7A81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7A81"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BC2B36" w:rsidRDefault="00BE7A81" w:rsidP="00BE7A8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sz w:val="28"/>
          <w:szCs w:val="28"/>
        </w:rPr>
        <w:t>-</w:t>
      </w:r>
      <w:r w:rsidR="00BC2B36">
        <w:rPr>
          <w:rFonts w:ascii="Times New Roman" w:hAnsi="Times New Roman" w:cs="Times New Roman"/>
          <w:sz w:val="28"/>
          <w:szCs w:val="28"/>
        </w:rPr>
        <w:t xml:space="preserve"> изучить научно-популярную литературу по теме работы</w:t>
      </w:r>
    </w:p>
    <w:p w:rsidR="00BE7A81" w:rsidRDefault="00BC2B36" w:rsidP="00BE7A8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установить влияние </w:t>
      </w:r>
      <w:r w:rsidR="00BE7A81" w:rsidRPr="009A4FBB">
        <w:rPr>
          <w:rFonts w:ascii="Times New Roman" w:hAnsi="Times New Roman" w:cs="Times New Roman"/>
          <w:sz w:val="28"/>
          <w:szCs w:val="28"/>
        </w:rPr>
        <w:t xml:space="preserve">акустики </w:t>
      </w:r>
      <w:r>
        <w:rPr>
          <w:rFonts w:ascii="Times New Roman" w:hAnsi="Times New Roman" w:cs="Times New Roman"/>
          <w:sz w:val="28"/>
          <w:szCs w:val="28"/>
        </w:rPr>
        <w:t>и архитектуры различных помещений</w:t>
      </w:r>
    </w:p>
    <w:p w:rsidR="00BE7A81" w:rsidRDefault="00BE7A81" w:rsidP="00BE7A8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C2B36">
        <w:rPr>
          <w:rFonts w:ascii="Times New Roman" w:hAnsi="Times New Roman" w:cs="Times New Roman"/>
          <w:sz w:val="28"/>
          <w:szCs w:val="28"/>
        </w:rPr>
        <w:t xml:space="preserve"> провести исследование акустических свойств концертных залов </w:t>
      </w:r>
      <w:r w:rsidRPr="009A4FBB">
        <w:rPr>
          <w:rFonts w:ascii="Times New Roman" w:hAnsi="Times New Roman" w:cs="Times New Roman"/>
          <w:sz w:val="28"/>
          <w:szCs w:val="28"/>
        </w:rPr>
        <w:t>с разной архитектуро</w:t>
      </w:r>
      <w:r w:rsidR="00BC2B36">
        <w:rPr>
          <w:rFonts w:ascii="Times New Roman" w:hAnsi="Times New Roman" w:cs="Times New Roman"/>
          <w:sz w:val="28"/>
          <w:szCs w:val="28"/>
        </w:rPr>
        <w:t>й</w:t>
      </w:r>
    </w:p>
    <w:p w:rsidR="00BC2B36" w:rsidRPr="009A4FBB" w:rsidRDefault="00BC2B36" w:rsidP="00BE7A8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определить влияние наполняемости зала на его акустические свойства</w:t>
      </w:r>
    </w:p>
    <w:p w:rsidR="00BE7A81" w:rsidRPr="009A4FBB" w:rsidRDefault="00BE7A81" w:rsidP="00BE7A8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b/>
          <w:bCs/>
          <w:sz w:val="28"/>
          <w:szCs w:val="28"/>
        </w:rPr>
        <w:t>Объект исследования:</w:t>
      </w:r>
    </w:p>
    <w:p w:rsidR="00BC2B36" w:rsidRDefault="00BC2B36" w:rsidP="00BE7A8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Концертные залы</w:t>
      </w:r>
    </w:p>
    <w:p w:rsidR="00BC2B36" w:rsidRDefault="00BC2B36" w:rsidP="00BE7A8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 исследования:</w:t>
      </w:r>
    </w:p>
    <w:p w:rsidR="00BE7A81" w:rsidRPr="009A4FBB" w:rsidRDefault="00BC2B36" w:rsidP="00BE7A8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Акустические свойства концертных залов</w:t>
      </w:r>
      <w:r w:rsidR="00BE7A81" w:rsidRPr="009A4FBB">
        <w:rPr>
          <w:rFonts w:ascii="Times New Roman" w:hAnsi="Times New Roman" w:cs="Times New Roman"/>
          <w:sz w:val="28"/>
          <w:szCs w:val="28"/>
        </w:rPr>
        <w:t>.</w:t>
      </w:r>
    </w:p>
    <w:p w:rsidR="00BE7A81" w:rsidRPr="009A4FBB" w:rsidRDefault="00BE7A81" w:rsidP="00BE7A8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b/>
          <w:bCs/>
          <w:sz w:val="28"/>
          <w:szCs w:val="28"/>
        </w:rPr>
        <w:t>Гипотезы:</w:t>
      </w:r>
    </w:p>
    <w:p w:rsidR="00BE7A81" w:rsidRPr="009D63BD" w:rsidRDefault="00BC2B36" w:rsidP="00BE7A81">
      <w:pPr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изменять </w:t>
      </w:r>
      <w:r w:rsidR="00BE7A81" w:rsidRPr="009A4FBB">
        <w:rPr>
          <w:rFonts w:ascii="Times New Roman" w:hAnsi="Times New Roman" w:cs="Times New Roman"/>
          <w:sz w:val="28"/>
          <w:szCs w:val="28"/>
        </w:rPr>
        <w:t>архитектур</w:t>
      </w:r>
      <w:r>
        <w:rPr>
          <w:rFonts w:ascii="Times New Roman" w:hAnsi="Times New Roman" w:cs="Times New Roman"/>
          <w:sz w:val="28"/>
          <w:szCs w:val="28"/>
        </w:rPr>
        <w:t>у концертного зала</w:t>
      </w:r>
      <w:r w:rsidR="00BE7A81" w:rsidRPr="009A4F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(форму</w:t>
      </w:r>
      <w:r w:rsidR="00BE7A81" w:rsidRPr="009A4FB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размер, отделку, заполнение и оборудование), то акустические свойства будут изменяться</w:t>
      </w:r>
      <w:r w:rsidR="00BE7A81" w:rsidRPr="009D63BD">
        <w:rPr>
          <w:rFonts w:ascii="Times New Roman" w:hAnsi="Times New Roman" w:cs="Times New Roman"/>
          <w:sz w:val="28"/>
          <w:szCs w:val="28"/>
        </w:rPr>
        <w:t>.</w:t>
      </w:r>
    </w:p>
    <w:p w:rsidR="00BE7A81" w:rsidRPr="009D63BD" w:rsidRDefault="00BE7A81" w:rsidP="00BE7A81">
      <w:pPr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63BD">
        <w:rPr>
          <w:rFonts w:ascii="Times New Roman" w:hAnsi="Times New Roman" w:cs="Times New Roman"/>
          <w:sz w:val="28"/>
          <w:szCs w:val="28"/>
        </w:rPr>
        <w:t xml:space="preserve">Звучание голоса исполнителя и инструментов в </w:t>
      </w:r>
      <w:r w:rsidR="00BC2B36">
        <w:rPr>
          <w:rFonts w:ascii="Times New Roman" w:hAnsi="Times New Roman" w:cs="Times New Roman"/>
          <w:sz w:val="28"/>
          <w:szCs w:val="28"/>
        </w:rPr>
        <w:t xml:space="preserve">концертных </w:t>
      </w:r>
      <w:r w:rsidRPr="009D63BD">
        <w:rPr>
          <w:rFonts w:ascii="Times New Roman" w:hAnsi="Times New Roman" w:cs="Times New Roman"/>
          <w:sz w:val="28"/>
          <w:szCs w:val="28"/>
        </w:rPr>
        <w:t>залах со зрителями и без  них отличается.</w:t>
      </w:r>
    </w:p>
    <w:p w:rsidR="00BE7A81" w:rsidRDefault="00BE7A81" w:rsidP="009D63B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D63BD">
        <w:rPr>
          <w:rFonts w:ascii="Times New Roman" w:hAnsi="Times New Roman" w:cs="Times New Roman"/>
          <w:b/>
          <w:sz w:val="28"/>
          <w:szCs w:val="28"/>
        </w:rPr>
        <w:t>Методы:</w:t>
      </w:r>
      <w:r w:rsidRPr="009D63BD">
        <w:rPr>
          <w:rFonts w:ascii="Times New Roman" w:hAnsi="Times New Roman" w:cs="Times New Roman"/>
          <w:sz w:val="28"/>
          <w:szCs w:val="28"/>
        </w:rPr>
        <w:t xml:space="preserve"> теоретического исследования (анализ и синтез) эмпирического исследования (наблюдение, сравнение, измерение, эксперимент).</w:t>
      </w:r>
      <w:proofErr w:type="gramEnd"/>
    </w:p>
    <w:p w:rsidR="00B95647" w:rsidRDefault="00B95647" w:rsidP="009D63B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B95647" w:rsidSect="00D13B7C">
          <w:pgSz w:w="11906" w:h="16838"/>
          <w:pgMar w:top="1134" w:right="851" w:bottom="1134" w:left="851" w:header="708" w:footer="708" w:gutter="0"/>
          <w:cols w:space="708"/>
          <w:docGrid w:linePitch="360"/>
        </w:sectPr>
      </w:pPr>
    </w:p>
    <w:p w:rsidR="00BE7A81" w:rsidRPr="00B95647" w:rsidRDefault="00BC2B36" w:rsidP="009A4FB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95647">
        <w:rPr>
          <w:rFonts w:ascii="Times New Roman" w:hAnsi="Times New Roman" w:cs="Times New Roman"/>
          <w:sz w:val="28"/>
          <w:szCs w:val="28"/>
        </w:rPr>
        <w:lastRenderedPageBreak/>
        <w:t>Анализ литературы.</w:t>
      </w:r>
    </w:p>
    <w:p w:rsidR="00B95647" w:rsidRPr="00B95647" w:rsidRDefault="00B95647" w:rsidP="00B956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Pr="00B95647">
        <w:rPr>
          <w:rFonts w:ascii="Times New Roman" w:hAnsi="Times New Roman" w:cs="Times New Roman"/>
          <w:sz w:val="28"/>
          <w:szCs w:val="28"/>
        </w:rPr>
        <w:t xml:space="preserve"> оценки акустических свойств оперных залов являются такие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5647">
        <w:rPr>
          <w:rFonts w:ascii="Times New Roman" w:hAnsi="Times New Roman" w:cs="Times New Roman"/>
          <w:sz w:val="28"/>
          <w:szCs w:val="28"/>
        </w:rPr>
        <w:t>объективные параметры, как время реверберации, структура резонансных частот,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5647">
        <w:rPr>
          <w:rFonts w:ascii="Times New Roman" w:hAnsi="Times New Roman" w:cs="Times New Roman"/>
          <w:sz w:val="28"/>
          <w:szCs w:val="28"/>
        </w:rPr>
        <w:t>время и направления прихода ранних отражений и др.. С помощью методов расчета звуковых полей в помещениях, основанных на трех разных теориях — статистической, геометрической и волновой, и с помощью компьютерных программ,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95647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B95647">
        <w:rPr>
          <w:rFonts w:ascii="Times New Roman" w:hAnsi="Times New Roman" w:cs="Times New Roman"/>
          <w:sz w:val="28"/>
          <w:szCs w:val="28"/>
        </w:rPr>
        <w:t xml:space="preserve"> таких как ODEON, EASERA, </w:t>
      </w:r>
      <w:proofErr w:type="spellStart"/>
      <w:r w:rsidRPr="00B95647">
        <w:rPr>
          <w:rFonts w:ascii="Times New Roman" w:hAnsi="Times New Roman" w:cs="Times New Roman"/>
          <w:sz w:val="28"/>
          <w:szCs w:val="28"/>
        </w:rPr>
        <w:t>Aurora</w:t>
      </w:r>
      <w:proofErr w:type="spellEnd"/>
      <w:r w:rsidRPr="00B95647">
        <w:rPr>
          <w:rFonts w:ascii="Times New Roman" w:hAnsi="Times New Roman" w:cs="Times New Roman"/>
          <w:sz w:val="28"/>
          <w:szCs w:val="28"/>
        </w:rPr>
        <w:t xml:space="preserve">, B&amp;K </w:t>
      </w:r>
      <w:proofErr w:type="spellStart"/>
      <w:r w:rsidRPr="00B95647">
        <w:rPr>
          <w:rFonts w:ascii="Times New Roman" w:hAnsi="Times New Roman" w:cs="Times New Roman"/>
          <w:sz w:val="28"/>
          <w:szCs w:val="28"/>
        </w:rPr>
        <w:t>Dirac</w:t>
      </w:r>
      <w:proofErr w:type="spellEnd"/>
      <w:r w:rsidRPr="00B95647">
        <w:rPr>
          <w:rFonts w:ascii="Times New Roman" w:hAnsi="Times New Roman" w:cs="Times New Roman"/>
          <w:sz w:val="28"/>
          <w:szCs w:val="28"/>
        </w:rPr>
        <w:t xml:space="preserve"> и др., удается получить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5647">
        <w:rPr>
          <w:rFonts w:ascii="Times New Roman" w:hAnsi="Times New Roman" w:cs="Times New Roman"/>
          <w:sz w:val="28"/>
          <w:szCs w:val="28"/>
        </w:rPr>
        <w:t>следующий комплекс объективных параметров для расчета звукового поля в помещении</w:t>
      </w:r>
      <w:r>
        <w:rPr>
          <w:rFonts w:ascii="Times New Roman" w:hAnsi="Times New Roman" w:cs="Times New Roman"/>
          <w:sz w:val="28"/>
          <w:szCs w:val="28"/>
        </w:rPr>
        <w:t xml:space="preserve"> [1</w:t>
      </w:r>
      <w:r w:rsidRPr="00B95647">
        <w:rPr>
          <w:rFonts w:ascii="Times New Roman" w:hAnsi="Times New Roman" w:cs="Times New Roman"/>
          <w:sz w:val="28"/>
          <w:szCs w:val="28"/>
        </w:rPr>
        <w:t>]:</w:t>
      </w:r>
    </w:p>
    <w:p w:rsidR="00B95647" w:rsidRPr="00B95647" w:rsidRDefault="00B95647" w:rsidP="00B956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5647">
        <w:rPr>
          <w:rFonts w:ascii="Times New Roman" w:hAnsi="Times New Roman" w:cs="Times New Roman"/>
          <w:sz w:val="28"/>
          <w:szCs w:val="28"/>
        </w:rPr>
        <w:t>– Структуру ранних и поздних отражений;</w:t>
      </w:r>
    </w:p>
    <w:p w:rsidR="00B95647" w:rsidRPr="00B95647" w:rsidRDefault="00B95647" w:rsidP="00B956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5647">
        <w:rPr>
          <w:rFonts w:ascii="Times New Roman" w:hAnsi="Times New Roman" w:cs="Times New Roman"/>
          <w:sz w:val="28"/>
          <w:szCs w:val="28"/>
        </w:rPr>
        <w:t>– Спектр собственных частот;</w:t>
      </w:r>
    </w:p>
    <w:p w:rsidR="00B95647" w:rsidRPr="00B95647" w:rsidRDefault="00B95647" w:rsidP="00B956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5647">
        <w:rPr>
          <w:rFonts w:ascii="Times New Roman" w:hAnsi="Times New Roman" w:cs="Times New Roman"/>
          <w:sz w:val="28"/>
          <w:szCs w:val="28"/>
        </w:rPr>
        <w:t>– Распределение амплитуд и фаз звукового давления;</w:t>
      </w:r>
    </w:p>
    <w:p w:rsidR="00B95647" w:rsidRPr="00B95647" w:rsidRDefault="00B95647" w:rsidP="00B956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5647">
        <w:rPr>
          <w:rFonts w:ascii="Times New Roman" w:hAnsi="Times New Roman" w:cs="Times New Roman"/>
          <w:sz w:val="28"/>
          <w:szCs w:val="28"/>
        </w:rPr>
        <w:t>– Время реверберации RT (</w:t>
      </w:r>
      <w:proofErr w:type="spellStart"/>
      <w:r w:rsidRPr="00B95647">
        <w:rPr>
          <w:rFonts w:ascii="Times New Roman" w:hAnsi="Times New Roman" w:cs="Times New Roman"/>
          <w:sz w:val="28"/>
          <w:szCs w:val="28"/>
        </w:rPr>
        <w:t>Reverberation</w:t>
      </w:r>
      <w:proofErr w:type="spellEnd"/>
      <w:r w:rsidRPr="00B95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5647">
        <w:rPr>
          <w:rFonts w:ascii="Times New Roman" w:hAnsi="Times New Roman" w:cs="Times New Roman"/>
          <w:sz w:val="28"/>
          <w:szCs w:val="28"/>
        </w:rPr>
        <w:t>Time</w:t>
      </w:r>
      <w:proofErr w:type="spellEnd"/>
      <w:r w:rsidRPr="00B95647">
        <w:rPr>
          <w:rFonts w:ascii="Times New Roman" w:hAnsi="Times New Roman" w:cs="Times New Roman"/>
          <w:sz w:val="28"/>
          <w:szCs w:val="28"/>
        </w:rPr>
        <w:t>) — время, в течение которого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5647">
        <w:rPr>
          <w:rFonts w:ascii="Times New Roman" w:hAnsi="Times New Roman" w:cs="Times New Roman"/>
          <w:sz w:val="28"/>
          <w:szCs w:val="28"/>
        </w:rPr>
        <w:t>уровень звукового давления падает на 60 дБ;</w:t>
      </w:r>
    </w:p>
    <w:p w:rsidR="00B95647" w:rsidRDefault="00B95647" w:rsidP="00B956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5647">
        <w:rPr>
          <w:rFonts w:ascii="Times New Roman" w:hAnsi="Times New Roman" w:cs="Times New Roman"/>
          <w:sz w:val="28"/>
          <w:szCs w:val="28"/>
        </w:rPr>
        <w:t>– Время раннего затухания EDT (</w:t>
      </w:r>
      <w:proofErr w:type="spellStart"/>
      <w:r w:rsidRPr="00B95647">
        <w:rPr>
          <w:rFonts w:ascii="Times New Roman" w:hAnsi="Times New Roman" w:cs="Times New Roman"/>
          <w:sz w:val="28"/>
          <w:szCs w:val="28"/>
        </w:rPr>
        <w:t>Early</w:t>
      </w:r>
      <w:proofErr w:type="spellEnd"/>
      <w:r w:rsidRPr="00B95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5647">
        <w:rPr>
          <w:rFonts w:ascii="Times New Roman" w:hAnsi="Times New Roman" w:cs="Times New Roman"/>
          <w:sz w:val="28"/>
          <w:szCs w:val="28"/>
        </w:rPr>
        <w:t>Decay</w:t>
      </w:r>
      <w:proofErr w:type="spellEnd"/>
      <w:r w:rsidRPr="00B95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5647">
        <w:rPr>
          <w:rFonts w:ascii="Times New Roman" w:hAnsi="Times New Roman" w:cs="Times New Roman"/>
          <w:sz w:val="28"/>
          <w:szCs w:val="28"/>
        </w:rPr>
        <w:t>Time</w:t>
      </w:r>
      <w:proofErr w:type="spellEnd"/>
      <w:r w:rsidRPr="00B95647">
        <w:rPr>
          <w:rFonts w:ascii="Times New Roman" w:hAnsi="Times New Roman" w:cs="Times New Roman"/>
          <w:sz w:val="28"/>
          <w:szCs w:val="28"/>
        </w:rPr>
        <w:t>) — время, в течение которого уровень звукового давления падает на 10 дБ, умноженное на 6, для сравнен</w:t>
      </w:r>
      <w:r>
        <w:rPr>
          <w:rFonts w:ascii="Times New Roman" w:hAnsi="Times New Roman" w:cs="Times New Roman"/>
          <w:sz w:val="28"/>
          <w:szCs w:val="28"/>
        </w:rPr>
        <w:t xml:space="preserve">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временем реверберации (RT) и многие другие характеристики.</w:t>
      </w:r>
    </w:p>
    <w:p w:rsidR="00B95647" w:rsidRDefault="00B95647" w:rsidP="00B956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Существуют и другие методы, например, </w:t>
      </w:r>
      <w:r w:rsidR="00C54204" w:rsidRPr="00C54204">
        <w:rPr>
          <w:rFonts w:ascii="Times New Roman" w:hAnsi="Times New Roman" w:cs="Times New Roman"/>
          <w:b/>
          <w:sz w:val="28"/>
          <w:szCs w:val="28"/>
        </w:rPr>
        <w:t>м</w:t>
      </w:r>
      <w:r w:rsidRPr="00C54204">
        <w:rPr>
          <w:rFonts w:ascii="Times New Roman" w:hAnsi="Times New Roman" w:cs="Times New Roman"/>
          <w:b/>
          <w:sz w:val="28"/>
          <w:szCs w:val="28"/>
        </w:rPr>
        <w:t>етод непосредственного прослушивания</w:t>
      </w:r>
      <w:r w:rsidRPr="00B95647">
        <w:rPr>
          <w:rFonts w:ascii="Times New Roman" w:hAnsi="Times New Roman" w:cs="Times New Roman"/>
          <w:sz w:val="28"/>
          <w:szCs w:val="28"/>
        </w:rPr>
        <w:t>. Этот метод даёт возможность</w:t>
      </w:r>
      <w:r w:rsidR="00C54204">
        <w:rPr>
          <w:rFonts w:ascii="Times New Roman" w:hAnsi="Times New Roman" w:cs="Times New Roman"/>
          <w:sz w:val="28"/>
          <w:szCs w:val="28"/>
        </w:rPr>
        <w:t xml:space="preserve"> </w:t>
      </w:r>
      <w:r w:rsidRPr="00B95647">
        <w:rPr>
          <w:rFonts w:ascii="Times New Roman" w:hAnsi="Times New Roman" w:cs="Times New Roman"/>
          <w:sz w:val="28"/>
          <w:szCs w:val="28"/>
        </w:rPr>
        <w:t>оценить полную и реальную картину звукового поля. Однако он не позволяет</w:t>
      </w:r>
      <w:r w:rsidR="00C54204">
        <w:rPr>
          <w:rFonts w:ascii="Times New Roman" w:hAnsi="Times New Roman" w:cs="Times New Roman"/>
          <w:sz w:val="28"/>
          <w:szCs w:val="28"/>
        </w:rPr>
        <w:t xml:space="preserve"> изменять</w:t>
      </w:r>
      <w:r w:rsidRPr="00B95647">
        <w:rPr>
          <w:rFonts w:ascii="Times New Roman" w:hAnsi="Times New Roman" w:cs="Times New Roman"/>
          <w:sz w:val="28"/>
          <w:szCs w:val="28"/>
        </w:rPr>
        <w:t xml:space="preserve"> звуковые обстановки, исследовать влияние отдельных параметров</w:t>
      </w:r>
      <w:r w:rsidR="00C54204">
        <w:rPr>
          <w:rFonts w:ascii="Times New Roman" w:hAnsi="Times New Roman" w:cs="Times New Roman"/>
          <w:sz w:val="28"/>
          <w:szCs w:val="28"/>
        </w:rPr>
        <w:t xml:space="preserve"> </w:t>
      </w:r>
      <w:r w:rsidRPr="00B95647">
        <w:rPr>
          <w:rFonts w:ascii="Times New Roman" w:hAnsi="Times New Roman" w:cs="Times New Roman"/>
          <w:sz w:val="28"/>
          <w:szCs w:val="28"/>
        </w:rPr>
        <w:t>и вызывает большие организационные трудности.</w:t>
      </w:r>
      <w:r w:rsidR="00C54204">
        <w:rPr>
          <w:rFonts w:ascii="Times New Roman" w:hAnsi="Times New Roman" w:cs="Times New Roman"/>
          <w:sz w:val="28"/>
          <w:szCs w:val="28"/>
        </w:rPr>
        <w:t xml:space="preserve"> И самое главное, такой метод субъективный, так как на результат могут повлиять и</w:t>
      </w:r>
      <w:r w:rsidRPr="00B95647">
        <w:rPr>
          <w:rFonts w:ascii="Times New Roman" w:hAnsi="Times New Roman" w:cs="Times New Roman"/>
          <w:sz w:val="28"/>
          <w:szCs w:val="28"/>
        </w:rPr>
        <w:t xml:space="preserve"> манера исполнения, освещение, вид интерьера, температура воздуха и т. </w:t>
      </w:r>
      <w:r>
        <w:rPr>
          <w:rFonts w:ascii="Times New Roman" w:hAnsi="Times New Roman" w:cs="Times New Roman"/>
          <w:sz w:val="28"/>
          <w:szCs w:val="28"/>
        </w:rPr>
        <w:t>[2]</w:t>
      </w:r>
    </w:p>
    <w:p w:rsidR="00C54204" w:rsidRDefault="00C54204" w:rsidP="00C5420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4204">
        <w:rPr>
          <w:rFonts w:ascii="Times New Roman" w:hAnsi="Times New Roman" w:cs="Times New Roman"/>
          <w:b/>
          <w:sz w:val="28"/>
          <w:szCs w:val="28"/>
        </w:rPr>
        <w:t>Метод бинаурального сравнения</w:t>
      </w:r>
      <w:r w:rsidRPr="00C5420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C54204">
        <w:rPr>
          <w:rFonts w:ascii="Times New Roman" w:hAnsi="Times New Roman" w:cs="Times New Roman"/>
          <w:sz w:val="28"/>
          <w:szCs w:val="28"/>
        </w:rPr>
        <w:t>етод основан на размещении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4204">
        <w:rPr>
          <w:rFonts w:ascii="Times New Roman" w:hAnsi="Times New Roman" w:cs="Times New Roman"/>
          <w:sz w:val="28"/>
          <w:szCs w:val="28"/>
        </w:rPr>
        <w:t>в испытуемом зале микрофонной стереосистемы типа «искусственная голова»,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4204">
        <w:rPr>
          <w:rFonts w:ascii="Times New Roman" w:hAnsi="Times New Roman" w:cs="Times New Roman"/>
          <w:sz w:val="28"/>
          <w:szCs w:val="28"/>
        </w:rPr>
        <w:t>геометрические размеры которой моделируют базовые пропорции человеческой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4204">
        <w:rPr>
          <w:rFonts w:ascii="Times New Roman" w:hAnsi="Times New Roman" w:cs="Times New Roman"/>
          <w:sz w:val="28"/>
          <w:szCs w:val="28"/>
        </w:rPr>
        <w:t>головы. Для получения более объективных результатов, в зале должно быть размещено несколько таких систем, а запись должна производиться на ряде концертов. Полученный материал прослушивается квалифицированными экспертами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4204">
        <w:rPr>
          <w:rFonts w:ascii="Times New Roman" w:hAnsi="Times New Roman" w:cs="Times New Roman"/>
          <w:sz w:val="28"/>
          <w:szCs w:val="28"/>
        </w:rPr>
        <w:t>через громкоговорители в заглушенной камере, с последующим ранжированием</w:t>
      </w:r>
      <w:r>
        <w:rPr>
          <w:rFonts w:ascii="Times New Roman" w:hAnsi="Times New Roman" w:cs="Times New Roman"/>
          <w:sz w:val="28"/>
          <w:szCs w:val="28"/>
        </w:rPr>
        <w:t xml:space="preserve"> исследуемых залов [2].</w:t>
      </w:r>
    </w:p>
    <w:p w:rsidR="00B95647" w:rsidRDefault="00811207" w:rsidP="0081120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1207">
        <w:rPr>
          <w:rFonts w:ascii="Times New Roman" w:hAnsi="Times New Roman" w:cs="Times New Roman"/>
          <w:b/>
          <w:sz w:val="28"/>
          <w:szCs w:val="28"/>
        </w:rPr>
        <w:t>Метод в искусственно созданных условиях.</w:t>
      </w:r>
      <w:r w:rsidRPr="008112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Этот метод позволяет синтезировать звуковое поле </w:t>
      </w:r>
      <w:r w:rsidRPr="00811207">
        <w:rPr>
          <w:rFonts w:ascii="Times New Roman" w:hAnsi="Times New Roman" w:cs="Times New Roman"/>
          <w:sz w:val="28"/>
          <w:szCs w:val="28"/>
        </w:rPr>
        <w:t>заглушенной камере распределенной системой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1207">
        <w:rPr>
          <w:rFonts w:ascii="Times New Roman" w:hAnsi="Times New Roman" w:cs="Times New Roman"/>
          <w:sz w:val="28"/>
          <w:szCs w:val="28"/>
        </w:rPr>
        <w:t xml:space="preserve">громкоговорителей. </w:t>
      </w:r>
      <w:r>
        <w:rPr>
          <w:rFonts w:ascii="Times New Roman" w:hAnsi="Times New Roman" w:cs="Times New Roman"/>
          <w:sz w:val="28"/>
          <w:szCs w:val="28"/>
        </w:rPr>
        <w:t xml:space="preserve">Его применение позволяет менять параметры </w:t>
      </w:r>
      <w:r w:rsidRPr="00811207">
        <w:rPr>
          <w:rFonts w:ascii="Times New Roman" w:hAnsi="Times New Roman" w:cs="Times New Roman"/>
          <w:sz w:val="28"/>
          <w:szCs w:val="28"/>
        </w:rPr>
        <w:t>звукового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1207">
        <w:rPr>
          <w:rFonts w:ascii="Times New Roman" w:hAnsi="Times New Roman" w:cs="Times New Roman"/>
          <w:sz w:val="28"/>
          <w:szCs w:val="28"/>
        </w:rPr>
        <w:t>поля: изменять направление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1207">
        <w:rPr>
          <w:rFonts w:ascii="Times New Roman" w:hAnsi="Times New Roman" w:cs="Times New Roman"/>
          <w:sz w:val="28"/>
          <w:szCs w:val="28"/>
        </w:rPr>
        <w:t>прихода ранних отражений, вводить реверберацию изменять уровн</w:t>
      </w:r>
      <w:r>
        <w:rPr>
          <w:rFonts w:ascii="Times New Roman" w:hAnsi="Times New Roman" w:cs="Times New Roman"/>
          <w:sz w:val="28"/>
          <w:szCs w:val="28"/>
        </w:rPr>
        <w:t xml:space="preserve">и прямого и отраженного звуков и т.д. </w:t>
      </w:r>
      <w:r w:rsidRPr="008112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недостаткам метода можно отнести </w:t>
      </w:r>
      <w:r w:rsidRPr="00811207">
        <w:rPr>
          <w:rFonts w:ascii="Times New Roman" w:hAnsi="Times New Roman" w:cs="Times New Roman"/>
          <w:sz w:val="28"/>
          <w:szCs w:val="28"/>
        </w:rPr>
        <w:t>трудоемкость эксперимента и упрощенность картины звукового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1207">
        <w:rPr>
          <w:rFonts w:ascii="Times New Roman" w:hAnsi="Times New Roman" w:cs="Times New Roman"/>
          <w:sz w:val="28"/>
          <w:szCs w:val="28"/>
        </w:rPr>
        <w:t>поля из-за конечного количества источников</w:t>
      </w:r>
      <w:r>
        <w:rPr>
          <w:rFonts w:ascii="Times New Roman" w:hAnsi="Times New Roman" w:cs="Times New Roman"/>
          <w:sz w:val="28"/>
          <w:szCs w:val="28"/>
        </w:rPr>
        <w:t xml:space="preserve"> [2].</w:t>
      </w:r>
    </w:p>
    <w:p w:rsidR="005045A8" w:rsidRDefault="005045A8" w:rsidP="005045A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работе </w:t>
      </w:r>
      <w:r w:rsidRPr="005045A8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045A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результаты акустического исследования большой сцены Самарского академического театра оперы и балета с помощью программы </w:t>
      </w:r>
      <w:r>
        <w:rPr>
          <w:rFonts w:ascii="Times New Roman" w:hAnsi="Times New Roman" w:cs="Times New Roman"/>
          <w:sz w:val="28"/>
          <w:szCs w:val="28"/>
          <w:lang w:val="en-US"/>
        </w:rPr>
        <w:t>EASERA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45A8" w:rsidRDefault="005045A8" w:rsidP="005045A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9D63BD" w:rsidRPr="00196A97" w:rsidRDefault="00A10321" w:rsidP="009D63BD">
      <w:pPr>
        <w:tabs>
          <w:tab w:val="left" w:pos="997"/>
          <w:tab w:val="center" w:pos="4677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4FBB">
        <w:rPr>
          <w:rFonts w:ascii="Times New Roman" w:hAnsi="Times New Roman" w:cs="Times New Roman"/>
          <w:sz w:val="28"/>
          <w:szCs w:val="28"/>
        </w:rPr>
        <w:tab/>
      </w:r>
      <w:r w:rsidRPr="009A4FBB">
        <w:rPr>
          <w:rFonts w:ascii="Times New Roman" w:hAnsi="Times New Roman" w:cs="Times New Roman"/>
          <w:sz w:val="28"/>
          <w:szCs w:val="28"/>
        </w:rPr>
        <w:tab/>
      </w:r>
      <w:r w:rsidR="009D63BD" w:rsidRPr="00196A97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5F17C2" w:rsidRDefault="0055664C" w:rsidP="009D63BD">
      <w:pPr>
        <w:tabs>
          <w:tab w:val="left" w:pos="997"/>
          <w:tab w:val="center" w:pos="4677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Любое </w:t>
      </w:r>
      <w:r w:rsidR="00A10321" w:rsidRPr="0055664C">
        <w:rPr>
          <w:rFonts w:ascii="Times New Roman" w:hAnsi="Times New Roman" w:cs="Times New Roman"/>
          <w:bCs/>
          <w:sz w:val="28"/>
          <w:szCs w:val="28"/>
        </w:rPr>
        <w:t>помещение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10321" w:rsidRPr="009A4FBB">
        <w:rPr>
          <w:rFonts w:ascii="Times New Roman" w:hAnsi="Times New Roman" w:cs="Times New Roman"/>
          <w:sz w:val="28"/>
          <w:szCs w:val="28"/>
        </w:rPr>
        <w:t>обладает своими акустическими свойствами. Распространяемые в нем звуковые волны встречают на своем пути различные преграды. В зависимости от структуры, формы, материала поверхности звуковые волны могут отражаться, поглощаться и рассеиваться.</w:t>
      </w:r>
    </w:p>
    <w:p w:rsidR="005F17C2" w:rsidRDefault="005F17C2" w:rsidP="005F17C2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F17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83A706" wp14:editId="40AB6D1E">
            <wp:extent cx="3245006" cy="2414284"/>
            <wp:effectExtent l="0" t="0" r="0" b="508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006" cy="241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321" w:rsidRDefault="00A10321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sz w:val="28"/>
          <w:szCs w:val="28"/>
        </w:rPr>
        <w:t xml:space="preserve"> Большая часть преград</w:t>
      </w:r>
      <w:r w:rsidR="009D63BD">
        <w:rPr>
          <w:rFonts w:ascii="Times New Roman" w:hAnsi="Times New Roman" w:cs="Times New Roman"/>
          <w:sz w:val="28"/>
          <w:szCs w:val="28"/>
        </w:rPr>
        <w:t xml:space="preserve"> отражает звук, создавая эффект </w:t>
      </w:r>
      <w:r w:rsidRPr="009A4FBB">
        <w:rPr>
          <w:rFonts w:ascii="Times New Roman" w:hAnsi="Times New Roman" w:cs="Times New Roman"/>
          <w:b/>
          <w:bCs/>
          <w:sz w:val="28"/>
          <w:szCs w:val="28"/>
        </w:rPr>
        <w:t>реверберации</w:t>
      </w:r>
      <w:r w:rsidR="009D63BD">
        <w:rPr>
          <w:rFonts w:ascii="Times New Roman" w:hAnsi="Times New Roman" w:cs="Times New Roman"/>
          <w:b/>
          <w:bCs/>
          <w:sz w:val="28"/>
          <w:szCs w:val="28"/>
        </w:rPr>
        <w:t xml:space="preserve"> –</w:t>
      </w:r>
      <w:r w:rsidRPr="009A4FBB">
        <w:rPr>
          <w:rFonts w:ascii="Times New Roman" w:hAnsi="Times New Roman" w:cs="Times New Roman"/>
          <w:sz w:val="28"/>
          <w:szCs w:val="28"/>
        </w:rPr>
        <w:t xml:space="preserve"> многократного отражения звуковых волн в помещении с их последующим затуханием. Пример графика процесса затухани</w:t>
      </w:r>
      <w:r w:rsidR="0055664C">
        <w:rPr>
          <w:rFonts w:ascii="Times New Roman" w:hAnsi="Times New Roman" w:cs="Times New Roman"/>
          <w:sz w:val="28"/>
          <w:szCs w:val="28"/>
        </w:rPr>
        <w:t>я звуковой энергии.</w:t>
      </w:r>
      <w:r w:rsidR="005F17C2" w:rsidRPr="005F17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664C" w:rsidRDefault="0055664C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66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85ECDF" wp14:editId="2BDCD9BD">
            <wp:extent cx="5334000" cy="3136392"/>
            <wp:effectExtent l="0" t="0" r="0" b="698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148" cy="313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7C2" w:rsidRPr="009A4FBB" w:rsidRDefault="005F17C2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17C2" w:rsidRDefault="00A10321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sz w:val="28"/>
          <w:szCs w:val="28"/>
        </w:rPr>
        <w:t xml:space="preserve">За счет реверберации звук в помещении становится громче и продолжительней, чем в открытом пространстве. Увеличение громкости играет положительную роль, </w:t>
      </w:r>
      <w:r w:rsidRPr="009A4FBB">
        <w:rPr>
          <w:rFonts w:ascii="Times New Roman" w:hAnsi="Times New Roman" w:cs="Times New Roman"/>
          <w:sz w:val="28"/>
          <w:szCs w:val="28"/>
        </w:rPr>
        <w:lastRenderedPageBreak/>
        <w:t xml:space="preserve">так как появляется возможность строить залы большой вместимости без применения специальных систем звукоусиления. </w:t>
      </w:r>
    </w:p>
    <w:p w:rsidR="00A10321" w:rsidRPr="009A4FBB" w:rsidRDefault="00A10321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sz w:val="28"/>
          <w:szCs w:val="28"/>
        </w:rPr>
        <w:t xml:space="preserve">Увеличение продолжительности звучания в известной мере также играет положительную роль при исполнении мелодичной музыки, придавая ей новые оттенки, но может оказаться и вредным при звучании речи или ритмичной музыки, так как снижает разборчивость. Для количественной оценки реверберации введено понятие стандартного времени реверберации – Тс. Это время, за которое энергия звука уменьшается в 10 раз (что соответствует уменьшению уровня звукового давления на 60 дБ). Стандартное время реверберации может быть рассчитано по формуле </w:t>
      </w:r>
      <w:proofErr w:type="spellStart"/>
      <w:r w:rsidRPr="009A4FBB">
        <w:rPr>
          <w:rFonts w:ascii="Times New Roman" w:hAnsi="Times New Roman" w:cs="Times New Roman"/>
          <w:sz w:val="28"/>
          <w:szCs w:val="28"/>
        </w:rPr>
        <w:t>У.Сэбина</w:t>
      </w:r>
      <w:proofErr w:type="spellEnd"/>
      <w:r w:rsidRPr="009A4FBB">
        <w:rPr>
          <w:rFonts w:ascii="Times New Roman" w:hAnsi="Times New Roman" w:cs="Times New Roman"/>
          <w:sz w:val="28"/>
          <w:szCs w:val="28"/>
        </w:rPr>
        <w:t xml:space="preserve"> (1) или </w:t>
      </w:r>
      <w:proofErr w:type="spellStart"/>
      <w:r w:rsidRPr="009A4FBB">
        <w:rPr>
          <w:rFonts w:ascii="Times New Roman" w:hAnsi="Times New Roman" w:cs="Times New Roman"/>
          <w:sz w:val="28"/>
          <w:szCs w:val="28"/>
        </w:rPr>
        <w:t>Эйринга</w:t>
      </w:r>
      <w:proofErr w:type="spellEnd"/>
      <w:r w:rsidRPr="009A4FBB">
        <w:rPr>
          <w:rFonts w:ascii="Times New Roman" w:hAnsi="Times New Roman" w:cs="Times New Roman"/>
          <w:sz w:val="28"/>
          <w:szCs w:val="28"/>
        </w:rPr>
        <w:t xml:space="preserve"> (2):</w:t>
      </w:r>
    </w:p>
    <w:p w:rsidR="00A10321" w:rsidRPr="009A4FBB" w:rsidRDefault="005F17C2" w:rsidP="005F17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F17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9A0060" wp14:editId="790D3F1C">
            <wp:extent cx="5940425" cy="3030604"/>
            <wp:effectExtent l="0" t="0" r="317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321" w:rsidRPr="009A4FBB" w:rsidRDefault="00A10321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sz w:val="28"/>
          <w:szCs w:val="28"/>
        </w:rPr>
        <w:t xml:space="preserve">Из формулы </w:t>
      </w:r>
      <w:proofErr w:type="spellStart"/>
      <w:r w:rsidRPr="009A4FBB">
        <w:rPr>
          <w:rFonts w:ascii="Times New Roman" w:hAnsi="Times New Roman" w:cs="Times New Roman"/>
          <w:sz w:val="28"/>
          <w:szCs w:val="28"/>
        </w:rPr>
        <w:t>Сэбина</w:t>
      </w:r>
      <w:proofErr w:type="spellEnd"/>
      <w:r w:rsidRPr="009A4FBB">
        <w:rPr>
          <w:rFonts w:ascii="Times New Roman" w:hAnsi="Times New Roman" w:cs="Times New Roman"/>
          <w:sz w:val="28"/>
          <w:szCs w:val="28"/>
        </w:rPr>
        <w:t xml:space="preserve"> видно, что время реверберации тем больше, чем меньше звукопоглощение (гулкий зал), и наоборот, чем больше звукопоглощение, тем время реверберации меньше (глухой зал).</w:t>
      </w:r>
    </w:p>
    <w:p w:rsidR="00A10321" w:rsidRPr="009A4FBB" w:rsidRDefault="00A10321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sz w:val="28"/>
          <w:szCs w:val="28"/>
        </w:rPr>
        <w:t>Истоки архитектурной (строительной) акустики восходят к глубокой древности. Акустические задачи в те времена ставились и решались в связи со строительством гигантских сначала культовых, а позже и других общественных сооружений - залов для собраний и зрелищ. Одним из важнейших критериев, определяющих хорошую слышимость в помещениях, является стандартное время реверберации. Под реверберацией понимают процесс затухания звука после выключения его источника.</w:t>
      </w:r>
    </w:p>
    <w:p w:rsidR="00A10321" w:rsidRPr="009A4FBB" w:rsidRDefault="00A10321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sz w:val="28"/>
          <w:szCs w:val="28"/>
        </w:rPr>
        <w:t>Реверберация существенно влияет на качество и речевого, и музыкального звучания. Каждая музыкальная фраза представляет собой последовательность звуковых импульсов. Чрезмерная длительность реверберации приводит к затянутому отзвуку. Разборчивость речи при этом ухудшается, нарушается  эстетичность восприятия музыки</w:t>
      </w:r>
      <w:proofErr w:type="gramStart"/>
      <w:r w:rsidRPr="009A4FB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A4FBB">
        <w:rPr>
          <w:rFonts w:ascii="Times New Roman" w:hAnsi="Times New Roman" w:cs="Times New Roman"/>
          <w:sz w:val="28"/>
          <w:szCs w:val="28"/>
        </w:rPr>
        <w:t xml:space="preserve"> Наоборот, при очень коротком отзвуке или его отсутствии (при исполнении на открытом воздухе) музыка звучит сухо, </w:t>
      </w:r>
      <w:r w:rsidRPr="009A4FBB">
        <w:rPr>
          <w:rFonts w:ascii="Times New Roman" w:hAnsi="Times New Roman" w:cs="Times New Roman"/>
          <w:sz w:val="28"/>
          <w:szCs w:val="28"/>
        </w:rPr>
        <w:lastRenderedPageBreak/>
        <w:t>безжизненно, утрачивается слитность звучания. Поэтому так необходимо создать идеальное время реверберации звуковых волн, чтобы звучание вызывало у зрителя восторг. Для этого нужно учитывать множество факторов.</w:t>
      </w:r>
    </w:p>
    <w:p w:rsidR="00A10321" w:rsidRPr="009A4FBB" w:rsidRDefault="00A10321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17C2" w:rsidRDefault="005F17C2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7C2">
        <w:rPr>
          <w:rFonts w:ascii="Times New Roman" w:hAnsi="Times New Roman" w:cs="Times New Roman"/>
          <w:sz w:val="28"/>
          <w:szCs w:val="28"/>
        </w:rPr>
        <w:t>Рекомендуемое время реверберации на средних частотах (500 - 1000 Гц) для залов различного назначения в зависимости от их объема</w:t>
      </w:r>
    </w:p>
    <w:p w:rsidR="005F17C2" w:rsidRDefault="005F17C2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17C2" w:rsidRDefault="005F17C2" w:rsidP="005F17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17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3B0604" wp14:editId="4F629035">
            <wp:extent cx="5682857" cy="4324134"/>
            <wp:effectExtent l="0" t="0" r="0" b="63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857" cy="432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7C2" w:rsidRPr="005F17C2" w:rsidRDefault="005F17C2" w:rsidP="005F17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7C2">
        <w:rPr>
          <w:rFonts w:ascii="Times New Roman" w:hAnsi="Times New Roman" w:cs="Times New Roman"/>
          <w:sz w:val="28"/>
          <w:szCs w:val="28"/>
        </w:rPr>
        <w:t>1 - залы для ораторий и органной музыки; 2 - залы для симфонической музыки; 3 - залы оперных театров: 4 - залы многоцелевого назначения, залы музыкально-драматических театров, 5 - лекционные залы, залы заседаний.</w:t>
      </w:r>
    </w:p>
    <w:p w:rsidR="005F17C2" w:rsidRDefault="005F17C2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17C2" w:rsidRDefault="005F17C2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5F17C2">
        <w:rPr>
          <w:rFonts w:ascii="Times New Roman" w:hAnsi="Times New Roman" w:cs="Times New Roman"/>
          <w:sz w:val="28"/>
          <w:szCs w:val="28"/>
        </w:rPr>
        <w:t>дельный воздушный объем на одно зрительское место должен составлять:</w:t>
      </w:r>
    </w:p>
    <w:p w:rsidR="005F17C2" w:rsidRPr="005F17C2" w:rsidRDefault="005F17C2" w:rsidP="005F17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7C2">
        <w:rPr>
          <w:rFonts w:ascii="Times New Roman" w:hAnsi="Times New Roman" w:cs="Times New Roman"/>
          <w:sz w:val="28"/>
          <w:szCs w:val="28"/>
        </w:rPr>
        <w:t>- в залах драматических театров, аудиториях и в конференц-залах 4–5 м3;</w:t>
      </w:r>
    </w:p>
    <w:p w:rsidR="005F17C2" w:rsidRPr="005F17C2" w:rsidRDefault="005F17C2" w:rsidP="005F17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7C2">
        <w:rPr>
          <w:rFonts w:ascii="Times New Roman" w:hAnsi="Times New Roman" w:cs="Times New Roman"/>
          <w:sz w:val="28"/>
          <w:szCs w:val="28"/>
        </w:rPr>
        <w:t>- в залах музыкально-драматических театров (оперетта) 5 – 7м3;</w:t>
      </w:r>
    </w:p>
    <w:p w:rsidR="005F17C2" w:rsidRPr="005F17C2" w:rsidRDefault="005F17C2" w:rsidP="005F17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7C2">
        <w:rPr>
          <w:rFonts w:ascii="Times New Roman" w:hAnsi="Times New Roman" w:cs="Times New Roman"/>
          <w:sz w:val="28"/>
          <w:szCs w:val="28"/>
        </w:rPr>
        <w:t>- в залах театров оперы и балета 6 – 8 м3;</w:t>
      </w:r>
    </w:p>
    <w:p w:rsidR="005F17C2" w:rsidRPr="005F17C2" w:rsidRDefault="005F17C2" w:rsidP="005F17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7C2">
        <w:rPr>
          <w:rFonts w:ascii="Times New Roman" w:hAnsi="Times New Roman" w:cs="Times New Roman"/>
          <w:sz w:val="28"/>
          <w:szCs w:val="28"/>
        </w:rPr>
        <w:t>- в концертных залах камерной музыки 6 – 8 м3;</w:t>
      </w:r>
    </w:p>
    <w:p w:rsidR="005F17C2" w:rsidRPr="005F17C2" w:rsidRDefault="005F17C2" w:rsidP="005F17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7C2">
        <w:rPr>
          <w:rFonts w:ascii="Times New Roman" w:hAnsi="Times New Roman" w:cs="Times New Roman"/>
          <w:sz w:val="28"/>
          <w:szCs w:val="28"/>
        </w:rPr>
        <w:t>- в концертных залах симфонической музыки 8 – 10 м3;</w:t>
      </w:r>
    </w:p>
    <w:p w:rsidR="005F17C2" w:rsidRPr="005F17C2" w:rsidRDefault="005F17C2" w:rsidP="005F17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7C2">
        <w:rPr>
          <w:rFonts w:ascii="Times New Roman" w:hAnsi="Times New Roman" w:cs="Times New Roman"/>
          <w:sz w:val="28"/>
          <w:szCs w:val="28"/>
        </w:rPr>
        <w:t>- в залах для хоровых и органных концертов 10 – 12 м3;</w:t>
      </w:r>
    </w:p>
    <w:p w:rsidR="005F17C2" w:rsidRPr="005F17C2" w:rsidRDefault="005F17C2" w:rsidP="005F17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7C2">
        <w:rPr>
          <w:rFonts w:ascii="Times New Roman" w:hAnsi="Times New Roman" w:cs="Times New Roman"/>
          <w:sz w:val="28"/>
          <w:szCs w:val="28"/>
        </w:rPr>
        <w:t>- в многоцелевых залах 4 – 6 м3;</w:t>
      </w:r>
    </w:p>
    <w:p w:rsidR="005F17C2" w:rsidRPr="005F17C2" w:rsidRDefault="005F17C2" w:rsidP="005F17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7C2">
        <w:rPr>
          <w:rFonts w:ascii="Times New Roman" w:hAnsi="Times New Roman" w:cs="Times New Roman"/>
          <w:sz w:val="28"/>
          <w:szCs w:val="28"/>
        </w:rPr>
        <w:lastRenderedPageBreak/>
        <w:t>в концертных залах современной эстрадной музыки (киноконцертных залах) 4 – 6 м3;</w:t>
      </w:r>
    </w:p>
    <w:p w:rsidR="005F17C2" w:rsidRPr="005F17C2" w:rsidRDefault="005F17C2" w:rsidP="005F17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7C2">
        <w:rPr>
          <w:rFonts w:ascii="Times New Roman" w:hAnsi="Times New Roman" w:cs="Times New Roman"/>
          <w:sz w:val="28"/>
          <w:szCs w:val="28"/>
        </w:rPr>
        <w:t>максимальная длина залов должна составлять:</w:t>
      </w:r>
    </w:p>
    <w:p w:rsidR="005F17C2" w:rsidRPr="005F17C2" w:rsidRDefault="005F17C2" w:rsidP="005F17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7C2">
        <w:rPr>
          <w:rFonts w:ascii="Times New Roman" w:hAnsi="Times New Roman" w:cs="Times New Roman"/>
          <w:sz w:val="28"/>
          <w:szCs w:val="28"/>
        </w:rPr>
        <w:t>в залах драматических театров, аудиториях</w:t>
      </w:r>
    </w:p>
    <w:p w:rsidR="005F17C2" w:rsidRPr="005F17C2" w:rsidRDefault="005F17C2" w:rsidP="005F17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7C2">
        <w:rPr>
          <w:rFonts w:ascii="Times New Roman" w:hAnsi="Times New Roman" w:cs="Times New Roman"/>
          <w:sz w:val="28"/>
          <w:szCs w:val="28"/>
        </w:rPr>
        <w:t>и конференц-залах 24 – 25м;</w:t>
      </w:r>
    </w:p>
    <w:p w:rsidR="005F17C2" w:rsidRPr="005F17C2" w:rsidRDefault="005F17C2" w:rsidP="005F17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7C2">
        <w:rPr>
          <w:rFonts w:ascii="Times New Roman" w:hAnsi="Times New Roman" w:cs="Times New Roman"/>
          <w:sz w:val="28"/>
          <w:szCs w:val="28"/>
        </w:rPr>
        <w:t>в театрах оперетты 28 – 29м;</w:t>
      </w:r>
    </w:p>
    <w:p w:rsidR="005F17C2" w:rsidRPr="005F17C2" w:rsidRDefault="005F17C2" w:rsidP="005F17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7C2">
        <w:rPr>
          <w:rFonts w:ascii="Times New Roman" w:hAnsi="Times New Roman" w:cs="Times New Roman"/>
          <w:sz w:val="28"/>
          <w:szCs w:val="28"/>
        </w:rPr>
        <w:t>в театрах оперы и балета 30 – 32м;</w:t>
      </w:r>
    </w:p>
    <w:p w:rsidR="005F17C2" w:rsidRPr="005F17C2" w:rsidRDefault="005F17C2" w:rsidP="005F17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7C2">
        <w:rPr>
          <w:rFonts w:ascii="Times New Roman" w:hAnsi="Times New Roman" w:cs="Times New Roman"/>
          <w:sz w:val="28"/>
          <w:szCs w:val="28"/>
        </w:rPr>
        <w:t>в концертных залах камерной музыки 20 – 22м;</w:t>
      </w:r>
    </w:p>
    <w:p w:rsidR="005F17C2" w:rsidRPr="005F17C2" w:rsidRDefault="005F17C2" w:rsidP="005F17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7C2">
        <w:rPr>
          <w:rFonts w:ascii="Times New Roman" w:hAnsi="Times New Roman" w:cs="Times New Roman"/>
          <w:sz w:val="28"/>
          <w:szCs w:val="28"/>
        </w:rPr>
        <w:t>в концертных залах симфонической музыки,</w:t>
      </w:r>
    </w:p>
    <w:p w:rsidR="005F17C2" w:rsidRPr="005F17C2" w:rsidRDefault="005F17C2" w:rsidP="005F17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7C2">
        <w:rPr>
          <w:rFonts w:ascii="Times New Roman" w:hAnsi="Times New Roman" w:cs="Times New Roman"/>
          <w:sz w:val="28"/>
          <w:szCs w:val="28"/>
        </w:rPr>
        <w:t>хоровых и органных концертов 42 – 46м;</w:t>
      </w:r>
    </w:p>
    <w:p w:rsidR="005F17C2" w:rsidRPr="005F17C2" w:rsidRDefault="005F17C2" w:rsidP="005F17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7C2">
        <w:rPr>
          <w:rFonts w:ascii="Times New Roman" w:hAnsi="Times New Roman" w:cs="Times New Roman"/>
          <w:sz w:val="28"/>
          <w:szCs w:val="28"/>
        </w:rPr>
        <w:t>в многоцелевых залах вместимостью более 1000 мест 30 – 34м;</w:t>
      </w:r>
    </w:p>
    <w:p w:rsidR="005F17C2" w:rsidRDefault="005F17C2" w:rsidP="005F17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7C2">
        <w:rPr>
          <w:rFonts w:ascii="Times New Roman" w:hAnsi="Times New Roman" w:cs="Times New Roman"/>
          <w:sz w:val="28"/>
          <w:szCs w:val="28"/>
        </w:rPr>
        <w:t>в концертных залах современной эстрадной музыки 48 – 50м.</w:t>
      </w:r>
    </w:p>
    <w:p w:rsidR="003A2440" w:rsidRDefault="003A2440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2440" w:rsidRDefault="003A2440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3A2440" w:rsidSect="00D13B7C">
          <w:pgSz w:w="11906" w:h="16838"/>
          <w:pgMar w:top="1134" w:right="851" w:bottom="1134" w:left="851" w:header="708" w:footer="708" w:gutter="0"/>
          <w:cols w:space="708"/>
          <w:docGrid w:linePitch="360"/>
        </w:sectPr>
      </w:pPr>
    </w:p>
    <w:p w:rsidR="00A10321" w:rsidRPr="009D60B2" w:rsidRDefault="00A10321" w:rsidP="005F17C2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60B2">
        <w:rPr>
          <w:rFonts w:ascii="Times New Roman" w:hAnsi="Times New Roman" w:cs="Times New Roman"/>
          <w:b/>
          <w:sz w:val="28"/>
          <w:szCs w:val="28"/>
        </w:rPr>
        <w:lastRenderedPageBreak/>
        <w:t>Исследовательская часть</w:t>
      </w:r>
    </w:p>
    <w:p w:rsidR="00A10321" w:rsidRPr="009A4FBB" w:rsidRDefault="00A10321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sz w:val="28"/>
          <w:szCs w:val="28"/>
        </w:rPr>
        <w:t xml:space="preserve"> Я буду опираться на личный опыт сравнения звучания голоса на выступлениях, чтобы исследовать качество звука на различных концертных площадках.</w:t>
      </w:r>
    </w:p>
    <w:p w:rsidR="00A10321" w:rsidRDefault="00A10321" w:rsidP="005B37BE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sz w:val="28"/>
          <w:szCs w:val="28"/>
        </w:rPr>
        <w:t>Эксперимент 1.</w:t>
      </w:r>
    </w:p>
    <w:p w:rsidR="00631B2A" w:rsidRPr="00631B2A" w:rsidRDefault="00631B2A" w:rsidP="00631B2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Экспериментальную работу я </w:t>
      </w:r>
      <w:r w:rsidR="0096263F">
        <w:rPr>
          <w:rFonts w:ascii="Times New Roman" w:hAnsi="Times New Roman" w:cs="Times New Roman"/>
          <w:sz w:val="28"/>
          <w:szCs w:val="28"/>
        </w:rPr>
        <w:t>проводила,</w:t>
      </w:r>
      <w:r>
        <w:rPr>
          <w:rFonts w:ascii="Times New Roman" w:hAnsi="Times New Roman" w:cs="Times New Roman"/>
          <w:sz w:val="28"/>
          <w:szCs w:val="28"/>
        </w:rPr>
        <w:t xml:space="preserve"> опираясь на </w:t>
      </w:r>
      <w:r w:rsidR="0096263F">
        <w:rPr>
          <w:rFonts w:ascii="Times New Roman" w:hAnsi="Times New Roman" w:cs="Times New Roman"/>
          <w:sz w:val="28"/>
          <w:szCs w:val="28"/>
        </w:rPr>
        <w:t>методику,</w:t>
      </w:r>
      <w:r>
        <w:rPr>
          <w:rFonts w:ascii="Times New Roman" w:hAnsi="Times New Roman" w:cs="Times New Roman"/>
          <w:sz w:val="28"/>
          <w:szCs w:val="28"/>
        </w:rPr>
        <w:t xml:space="preserve"> приведенную в работе </w:t>
      </w:r>
      <w:r w:rsidRPr="00631B2A">
        <w:rPr>
          <w:rFonts w:ascii="Times New Roman" w:hAnsi="Times New Roman" w:cs="Times New Roman"/>
          <w:sz w:val="28"/>
          <w:szCs w:val="28"/>
        </w:rPr>
        <w:t>[</w:t>
      </w:r>
      <w:r w:rsidR="00196A97">
        <w:rPr>
          <w:rFonts w:ascii="Times New Roman" w:hAnsi="Times New Roman" w:cs="Times New Roman"/>
          <w:sz w:val="28"/>
          <w:szCs w:val="28"/>
        </w:rPr>
        <w:t>2</w:t>
      </w:r>
      <w:r w:rsidRPr="00631B2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18E1" w:rsidRPr="009A4FBB" w:rsidRDefault="008C7D77" w:rsidP="009A4FBB">
      <w:pPr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b/>
          <w:bCs/>
          <w:sz w:val="28"/>
          <w:szCs w:val="28"/>
        </w:rPr>
        <w:t>Самарский академический театр оперы и балета (САТОБ).</w:t>
      </w:r>
    </w:p>
    <w:p w:rsidR="00F918E1" w:rsidRPr="009A4FBB" w:rsidRDefault="008C7D77" w:rsidP="009A4FBB">
      <w:pPr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b/>
          <w:bCs/>
          <w:sz w:val="28"/>
          <w:szCs w:val="28"/>
        </w:rPr>
        <w:t>Малая (камерная) сцена</w:t>
      </w:r>
    </w:p>
    <w:p w:rsidR="00A10321" w:rsidRPr="009A4FBB" w:rsidRDefault="009D60B2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3432968" wp14:editId="129840B1">
            <wp:simplePos x="0" y="0"/>
            <wp:positionH relativeFrom="column">
              <wp:posOffset>2743835</wp:posOffset>
            </wp:positionH>
            <wp:positionV relativeFrom="paragraph">
              <wp:posOffset>1070610</wp:posOffset>
            </wp:positionV>
            <wp:extent cx="3832860" cy="575437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57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321" w:rsidRPr="009A4FBB">
        <w:rPr>
          <w:rFonts w:ascii="Times New Roman" w:hAnsi="Times New Roman" w:cs="Times New Roman"/>
          <w:sz w:val="28"/>
          <w:szCs w:val="28"/>
        </w:rPr>
        <w:t xml:space="preserve">По моим ощущениям исполнение концертного номера на этой площадке достаточно трудное, звучание и громкость не очень хорошие для голоса артиста. </w:t>
      </w:r>
    </w:p>
    <w:p w:rsidR="00A10321" w:rsidRPr="009A4FBB" w:rsidRDefault="00A10321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sz w:val="28"/>
          <w:szCs w:val="28"/>
        </w:rPr>
        <w:t xml:space="preserve">Звук приобретает недопустимую для концертного исполнения сухость и безжизненность, поскольку время реверберации звуковых волн меньше рекомендуемого значения для театров и филармоний. Зал не очень подходит для оперного и симфонического выступления, поэтому там проводят небольшие, камерные певческие и актерские постановки </w:t>
      </w:r>
      <w:proofErr w:type="gramStart"/>
      <w:r w:rsidRPr="009A4FB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A4FBB">
        <w:rPr>
          <w:rFonts w:ascii="Times New Roman" w:hAnsi="Times New Roman" w:cs="Times New Roman"/>
          <w:sz w:val="28"/>
          <w:szCs w:val="28"/>
        </w:rPr>
        <w:t xml:space="preserve">  и работать в таких условиях намного труднее.</w:t>
      </w:r>
    </w:p>
    <w:p w:rsidR="00A10321" w:rsidRPr="009A4FBB" w:rsidRDefault="00A10321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sz w:val="28"/>
          <w:szCs w:val="28"/>
        </w:rPr>
        <w:t>Рассмотрим вид  и отделку зала, чтобы провести сравнение с другими концертными площадками:</w:t>
      </w:r>
    </w:p>
    <w:p w:rsidR="009D60B2" w:rsidRDefault="009D60B2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0321" w:rsidRDefault="00A10321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sz w:val="28"/>
          <w:szCs w:val="28"/>
        </w:rPr>
        <w:t>По фото мы можем видеть, что потолок зала с выраженным рельефом, так же стены украшены колоннами, бархатными вставками и имеются 3 больших окна с массивными шторами. Стульев в зале много. Потолок у зала низкий. Длина зала примерно 15-20 м. Предполагаемое время реверберации 0,5-0,8 с не является оптимальным для ораторий и оперного пения.</w:t>
      </w:r>
    </w:p>
    <w:p w:rsidR="009D60B2" w:rsidRDefault="009D60B2" w:rsidP="009D60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F68BD5" wp14:editId="0E5F59CD">
            <wp:extent cx="4886960" cy="366522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681" cy="366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0B2" w:rsidRDefault="009D60B2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B37BE" w:rsidRDefault="005B37BE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B37BE" w:rsidRDefault="005B37BE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18E1" w:rsidRDefault="008C7D77" w:rsidP="005B37BE">
      <w:pPr>
        <w:spacing w:after="0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4FBB">
        <w:rPr>
          <w:rFonts w:ascii="Times New Roman" w:hAnsi="Times New Roman" w:cs="Times New Roman"/>
          <w:b/>
          <w:bCs/>
          <w:sz w:val="28"/>
          <w:szCs w:val="28"/>
        </w:rPr>
        <w:t xml:space="preserve">Главная </w:t>
      </w:r>
      <w:proofErr w:type="gramStart"/>
      <w:r w:rsidRPr="009A4FBB">
        <w:rPr>
          <w:rFonts w:ascii="Times New Roman" w:hAnsi="Times New Roman" w:cs="Times New Roman"/>
          <w:b/>
          <w:bCs/>
          <w:sz w:val="28"/>
          <w:szCs w:val="28"/>
        </w:rPr>
        <w:t xml:space="preserve">( </w:t>
      </w:r>
      <w:proofErr w:type="gramEnd"/>
      <w:r w:rsidRPr="009A4FBB">
        <w:rPr>
          <w:rFonts w:ascii="Times New Roman" w:hAnsi="Times New Roman" w:cs="Times New Roman"/>
          <w:b/>
          <w:bCs/>
          <w:sz w:val="28"/>
          <w:szCs w:val="28"/>
        </w:rPr>
        <w:t>большая) сцена САТОБ</w:t>
      </w:r>
    </w:p>
    <w:p w:rsidR="005B37BE" w:rsidRPr="009A4FBB" w:rsidRDefault="005B37BE" w:rsidP="005B37BE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10321" w:rsidRPr="009A4FBB" w:rsidRDefault="00A10321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sz w:val="28"/>
          <w:szCs w:val="28"/>
        </w:rPr>
        <w:t xml:space="preserve">Исполнение и звучание концертных номеров на этой площадке очень </w:t>
      </w:r>
      <w:proofErr w:type="gramStart"/>
      <w:r w:rsidRPr="009A4FBB">
        <w:rPr>
          <w:rFonts w:ascii="Times New Roman" w:hAnsi="Times New Roman" w:cs="Times New Roman"/>
          <w:sz w:val="28"/>
          <w:szCs w:val="28"/>
        </w:rPr>
        <w:t>благоприятное</w:t>
      </w:r>
      <w:proofErr w:type="gramEnd"/>
      <w:r w:rsidRPr="009A4FBB">
        <w:rPr>
          <w:rFonts w:ascii="Times New Roman" w:hAnsi="Times New Roman" w:cs="Times New Roman"/>
          <w:sz w:val="28"/>
          <w:szCs w:val="28"/>
        </w:rPr>
        <w:t xml:space="preserve"> как и для артиста, так и для зрителя. Голоса оперных певцов и звук даже отдельного инструмента в оркестре слышно без использования микрофонов даже в самой отдаленной от сцены точки зрительного зала, при этом время реверберации не выходит за рамки допустимых значений (условие для лучшего качества звука) для театров и филармоний. Очень важно, чтобы не создавалось эхо </w:t>
      </w:r>
      <w:proofErr w:type="gramStart"/>
      <w:r w:rsidRPr="009A4FB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A4FBB">
        <w:rPr>
          <w:rFonts w:ascii="Times New Roman" w:hAnsi="Times New Roman" w:cs="Times New Roman"/>
          <w:sz w:val="28"/>
          <w:szCs w:val="28"/>
        </w:rPr>
        <w:t>возникает при большом значении времени реверберации), так как классическая музыка довольно сложная и имеет различные звуковые украшения  и в таком случае звуки будут наслаиваться друг на друга и мелодия получится смазанной и впечатление от прослушивания испортится.</w:t>
      </w:r>
    </w:p>
    <w:p w:rsidR="00A10321" w:rsidRDefault="00A10321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sz w:val="28"/>
          <w:szCs w:val="28"/>
        </w:rPr>
        <w:t>Рассмотрим  вид и отделку зала САТОБ</w:t>
      </w:r>
    </w:p>
    <w:p w:rsidR="005B37BE" w:rsidRPr="009A4FBB" w:rsidRDefault="005B37BE" w:rsidP="005B37B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sz w:val="28"/>
          <w:szCs w:val="28"/>
        </w:rPr>
        <w:t>По фото мы видим, что потолок зала, не считая люстры, ровный, без рельефа, так же отсутствуют окна и  массивные шторы в зале, потолок высокий и в отношении к объёму помещения, зрительных мест приемлемое количество, объем зала примерно 8800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BB">
        <w:rPr>
          <w:rFonts w:ascii="Times New Roman" w:hAnsi="Times New Roman" w:cs="Times New Roman"/>
          <w:sz w:val="28"/>
          <w:szCs w:val="28"/>
        </w:rPr>
        <w:t>м</w:t>
      </w:r>
      <w:r w:rsidRPr="005B37B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9A4F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37BE" w:rsidRDefault="005B37BE" w:rsidP="005B37B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B37BE" w:rsidRDefault="005B37BE" w:rsidP="005B37B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B37BE" w:rsidRDefault="005B37BE" w:rsidP="005B37B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B04C4D7" wp14:editId="0100753A">
            <wp:simplePos x="0" y="0"/>
            <wp:positionH relativeFrom="column">
              <wp:posOffset>366395</wp:posOffset>
            </wp:positionH>
            <wp:positionV relativeFrom="paragraph">
              <wp:posOffset>-104140</wp:posOffset>
            </wp:positionV>
            <wp:extent cx="5648325" cy="3757930"/>
            <wp:effectExtent l="0" t="0" r="9525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7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7BE" w:rsidRPr="009A4FBB" w:rsidRDefault="005B37BE" w:rsidP="005B37B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sz w:val="28"/>
          <w:szCs w:val="28"/>
        </w:rPr>
        <w:t>В результате сравнения качества звука, зависящего от эффекта реверберации звуковых волн, можно сделать выводы, что:</w:t>
      </w:r>
    </w:p>
    <w:p w:rsidR="005B37BE" w:rsidRDefault="005B37BE" w:rsidP="005B37B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sz w:val="28"/>
          <w:szCs w:val="28"/>
        </w:rPr>
        <w:t>- Различные предметы, дизайнерские решения, рельеф помещения поглощают звук, тем самым сокращая время  реверберации, вследствие чего звуковая волна быстрее затухает.</w:t>
      </w:r>
    </w:p>
    <w:p w:rsidR="005B37BE" w:rsidRDefault="005B37BE" w:rsidP="005B37B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9DF523" wp14:editId="0BD1E2A3">
            <wp:extent cx="6198689" cy="41300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689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0B2" w:rsidRDefault="005B37BE" w:rsidP="005B37B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sz w:val="28"/>
          <w:szCs w:val="28"/>
        </w:rPr>
        <w:lastRenderedPageBreak/>
        <w:t>- Количество зрительных мест, длина зала и высота потолка, а точнее удельный воздушный объём на одно место влияют на отражения звуковых волн и требуется соблюдение правильного соотношения.</w:t>
      </w:r>
    </w:p>
    <w:p w:rsidR="00A10321" w:rsidRPr="009A4FBB" w:rsidRDefault="00A10321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b/>
          <w:bCs/>
          <w:sz w:val="28"/>
          <w:szCs w:val="28"/>
        </w:rPr>
        <w:t>Результаты акустических измерений Большого Зала САТОБ</w:t>
      </w:r>
    </w:p>
    <w:p w:rsidR="009D60B2" w:rsidRPr="0016423E" w:rsidRDefault="00631B2A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Акустические измерения проводились с помощью программы </w:t>
      </w:r>
      <w:r w:rsidR="0016423E">
        <w:rPr>
          <w:rFonts w:ascii="Times New Roman" w:hAnsi="Times New Roman" w:cs="Times New Roman"/>
          <w:sz w:val="28"/>
          <w:szCs w:val="28"/>
        </w:rPr>
        <w:t>«Анализатор спектра звука» (</w:t>
      </w:r>
      <w:r w:rsidR="0016423E">
        <w:rPr>
          <w:rFonts w:ascii="Times New Roman" w:hAnsi="Times New Roman" w:cs="Times New Roman"/>
          <w:sz w:val="28"/>
          <w:szCs w:val="28"/>
          <w:lang w:val="en-US"/>
        </w:rPr>
        <w:t>Pc</w:t>
      </w:r>
      <w:r w:rsidR="0016423E" w:rsidRPr="001642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423E">
        <w:rPr>
          <w:rFonts w:ascii="Times New Roman" w:hAnsi="Times New Roman" w:cs="Times New Roman"/>
          <w:sz w:val="28"/>
          <w:szCs w:val="28"/>
          <w:lang w:val="en-US"/>
        </w:rPr>
        <w:t>Mehanik</w:t>
      </w:r>
      <w:proofErr w:type="spellEnd"/>
      <w:r w:rsidR="0016423E" w:rsidRPr="0016423E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16423E">
        <w:rPr>
          <w:rFonts w:ascii="Times New Roman" w:hAnsi="Times New Roman" w:cs="Times New Roman"/>
          <w:sz w:val="28"/>
          <w:szCs w:val="28"/>
        </w:rPr>
        <w:t>смартфона.</w:t>
      </w:r>
    </w:p>
    <w:p w:rsidR="00E80505" w:rsidRPr="00E80505" w:rsidRDefault="00E80505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представлены результаты измерения времени реверберации (</w:t>
      </w:r>
      <w:r>
        <w:rPr>
          <w:rFonts w:ascii="Times New Roman" w:hAnsi="Times New Roman" w:cs="Times New Roman"/>
          <w:sz w:val="28"/>
          <w:szCs w:val="28"/>
          <w:lang w:val="en-US"/>
        </w:rPr>
        <w:t>RT</w:t>
      </w:r>
      <w:r w:rsidRPr="00E8050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8050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Средние значения по залу округлялись до 0,0</w:t>
      </w:r>
      <w:r w:rsidR="008A775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с.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3969"/>
        <w:gridCol w:w="986"/>
        <w:gridCol w:w="986"/>
        <w:gridCol w:w="986"/>
        <w:gridCol w:w="986"/>
        <w:gridCol w:w="986"/>
        <w:gridCol w:w="987"/>
      </w:tblGrid>
      <w:tr w:rsidR="00E80505" w:rsidTr="00E80505">
        <w:tc>
          <w:tcPr>
            <w:tcW w:w="534" w:type="dxa"/>
          </w:tcPr>
          <w:p w:rsidR="00E80505" w:rsidRDefault="00E80505" w:rsidP="005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E80505" w:rsidRDefault="00E80505" w:rsidP="005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7" w:type="dxa"/>
            <w:gridSpan w:val="6"/>
          </w:tcPr>
          <w:p w:rsidR="00E80505" w:rsidRDefault="00E80505" w:rsidP="00E8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Среднегеометрические частоты октавных полос, Гц</w:t>
            </w:r>
          </w:p>
        </w:tc>
      </w:tr>
      <w:tr w:rsidR="00E80505" w:rsidTr="0064484F">
        <w:tc>
          <w:tcPr>
            <w:tcW w:w="534" w:type="dxa"/>
          </w:tcPr>
          <w:p w:rsidR="00E80505" w:rsidRDefault="00E80505" w:rsidP="005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E80505" w:rsidRDefault="00E80505" w:rsidP="005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E80505" w:rsidRDefault="00E80505" w:rsidP="008A77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986" w:type="dxa"/>
          </w:tcPr>
          <w:p w:rsidR="00E80505" w:rsidRDefault="00E80505" w:rsidP="008A77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986" w:type="dxa"/>
          </w:tcPr>
          <w:p w:rsidR="00E80505" w:rsidRDefault="00E80505" w:rsidP="008A77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986" w:type="dxa"/>
          </w:tcPr>
          <w:p w:rsidR="00E80505" w:rsidRDefault="00E80505" w:rsidP="008A77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986" w:type="dxa"/>
          </w:tcPr>
          <w:p w:rsidR="00E80505" w:rsidRDefault="00E80505" w:rsidP="008A77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987" w:type="dxa"/>
          </w:tcPr>
          <w:p w:rsidR="00E80505" w:rsidRDefault="00E80505" w:rsidP="008A77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4000</w:t>
            </w:r>
          </w:p>
        </w:tc>
      </w:tr>
      <w:tr w:rsidR="00E80505" w:rsidTr="0064484F">
        <w:tc>
          <w:tcPr>
            <w:tcW w:w="534" w:type="dxa"/>
          </w:tcPr>
          <w:p w:rsidR="00E80505" w:rsidRDefault="00E80505" w:rsidP="005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E80505" w:rsidRPr="008A775E" w:rsidRDefault="008A775E" w:rsidP="005B37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75E">
              <w:rPr>
                <w:rFonts w:ascii="Times New Roman" w:hAnsi="Times New Roman" w:cs="Times New Roman"/>
                <w:sz w:val="24"/>
                <w:szCs w:val="24"/>
              </w:rPr>
              <w:t>RT</w:t>
            </w:r>
            <w:r w:rsidRPr="008A77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UNOCC</w:t>
            </w:r>
            <w:r w:rsidRPr="008A775E">
              <w:rPr>
                <w:rFonts w:ascii="Times New Roman" w:hAnsi="Times New Roman" w:cs="Times New Roman"/>
                <w:sz w:val="24"/>
                <w:szCs w:val="24"/>
              </w:rPr>
              <w:t>, с. Измерено в пустом зале</w:t>
            </w:r>
          </w:p>
        </w:tc>
        <w:tc>
          <w:tcPr>
            <w:tcW w:w="986" w:type="dxa"/>
          </w:tcPr>
          <w:p w:rsidR="00E80505" w:rsidRPr="008A775E" w:rsidRDefault="008A775E" w:rsidP="008A7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2,24</w:t>
            </w:r>
          </w:p>
        </w:tc>
        <w:tc>
          <w:tcPr>
            <w:tcW w:w="986" w:type="dxa"/>
          </w:tcPr>
          <w:p w:rsidR="00E80505" w:rsidRPr="008A775E" w:rsidRDefault="008A775E" w:rsidP="008A7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2,22</w:t>
            </w:r>
          </w:p>
        </w:tc>
        <w:tc>
          <w:tcPr>
            <w:tcW w:w="986" w:type="dxa"/>
          </w:tcPr>
          <w:p w:rsidR="00E80505" w:rsidRPr="008A775E" w:rsidRDefault="0016423E" w:rsidP="008A7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2,00</w:t>
            </w:r>
          </w:p>
        </w:tc>
        <w:tc>
          <w:tcPr>
            <w:tcW w:w="986" w:type="dxa"/>
          </w:tcPr>
          <w:p w:rsidR="00E80505" w:rsidRPr="008A775E" w:rsidRDefault="008A775E" w:rsidP="008A7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1,94</w:t>
            </w:r>
          </w:p>
        </w:tc>
        <w:tc>
          <w:tcPr>
            <w:tcW w:w="986" w:type="dxa"/>
          </w:tcPr>
          <w:p w:rsidR="00E80505" w:rsidRPr="008A775E" w:rsidRDefault="008A775E" w:rsidP="008A7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  <w:r w:rsidR="001642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87" w:type="dxa"/>
          </w:tcPr>
          <w:p w:rsidR="00E80505" w:rsidRPr="008A775E" w:rsidRDefault="0016423E" w:rsidP="008A7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1,500</w:t>
            </w:r>
          </w:p>
        </w:tc>
      </w:tr>
      <w:tr w:rsidR="008A775E" w:rsidTr="0064484F">
        <w:tc>
          <w:tcPr>
            <w:tcW w:w="534" w:type="dxa"/>
          </w:tcPr>
          <w:p w:rsidR="008A775E" w:rsidRDefault="006648BF" w:rsidP="005B37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8A775E" w:rsidRPr="008A775E" w:rsidRDefault="008A775E" w:rsidP="005B37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75E">
              <w:rPr>
                <w:rFonts w:ascii="Times New Roman" w:hAnsi="Times New Roman" w:cs="Times New Roman"/>
                <w:sz w:val="24"/>
                <w:szCs w:val="24"/>
              </w:rPr>
              <w:t xml:space="preserve"> RT</w:t>
            </w:r>
            <w:r w:rsidRPr="008A77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OCC</w:t>
            </w:r>
            <w:r w:rsidRPr="008A775E">
              <w:rPr>
                <w:rFonts w:ascii="Times New Roman" w:hAnsi="Times New Roman" w:cs="Times New Roman"/>
                <w:sz w:val="24"/>
                <w:szCs w:val="24"/>
              </w:rPr>
              <w:t>, с. Расчетные значения для зала с публикой по акустическому проекту</w:t>
            </w:r>
          </w:p>
        </w:tc>
        <w:tc>
          <w:tcPr>
            <w:tcW w:w="986" w:type="dxa"/>
          </w:tcPr>
          <w:p w:rsidR="008A775E" w:rsidRPr="008A775E" w:rsidRDefault="008A775E" w:rsidP="008A775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1,80</w:t>
            </w:r>
          </w:p>
        </w:tc>
        <w:tc>
          <w:tcPr>
            <w:tcW w:w="986" w:type="dxa"/>
          </w:tcPr>
          <w:p w:rsidR="008A775E" w:rsidRPr="008A775E" w:rsidRDefault="008A775E" w:rsidP="008A775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1,65</w:t>
            </w:r>
          </w:p>
        </w:tc>
        <w:tc>
          <w:tcPr>
            <w:tcW w:w="986" w:type="dxa"/>
          </w:tcPr>
          <w:p w:rsidR="008A775E" w:rsidRPr="008A775E" w:rsidRDefault="008A775E" w:rsidP="008A775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1,55</w:t>
            </w:r>
          </w:p>
        </w:tc>
        <w:tc>
          <w:tcPr>
            <w:tcW w:w="986" w:type="dxa"/>
          </w:tcPr>
          <w:p w:rsidR="008A775E" w:rsidRPr="008A775E" w:rsidRDefault="008A775E" w:rsidP="008A775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1,50</w:t>
            </w:r>
          </w:p>
        </w:tc>
        <w:tc>
          <w:tcPr>
            <w:tcW w:w="986" w:type="dxa"/>
          </w:tcPr>
          <w:p w:rsidR="008A775E" w:rsidRPr="008A775E" w:rsidRDefault="008A775E" w:rsidP="008A775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1,50</w:t>
            </w:r>
          </w:p>
        </w:tc>
        <w:tc>
          <w:tcPr>
            <w:tcW w:w="987" w:type="dxa"/>
          </w:tcPr>
          <w:p w:rsidR="008A775E" w:rsidRPr="008A775E" w:rsidRDefault="008A775E" w:rsidP="008A775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1,30</w:t>
            </w:r>
          </w:p>
        </w:tc>
      </w:tr>
    </w:tbl>
    <w:p w:rsidR="009D60B2" w:rsidRDefault="009D60B2" w:rsidP="005B37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60B2" w:rsidRDefault="008352F4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приведенной таблицы, мы видим, что на средних частотах время </w:t>
      </w:r>
      <w:r w:rsidR="0096263F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еверберации зада, заполненного публикой, составляет примерно</w:t>
      </w:r>
      <w:r w:rsidR="0096263F">
        <w:rPr>
          <w:rFonts w:ascii="Times New Roman" w:hAnsi="Times New Roman" w:cs="Times New Roman"/>
          <w:sz w:val="28"/>
          <w:szCs w:val="28"/>
        </w:rPr>
        <w:t xml:space="preserve"> 1,70, что соответствует заложенному при проектировании для оптимального оперного театра, соответствующего объема.</w:t>
      </w:r>
    </w:p>
    <w:p w:rsidR="00A10321" w:rsidRPr="009A4FBB" w:rsidRDefault="00A10321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0321" w:rsidRPr="009A4FBB" w:rsidRDefault="00A10321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b/>
          <w:bCs/>
          <w:sz w:val="28"/>
          <w:szCs w:val="28"/>
        </w:rPr>
        <w:t>Гипотеза 1 подтвердилась:</w:t>
      </w:r>
    </w:p>
    <w:p w:rsidR="00A10321" w:rsidRPr="009A4FBB" w:rsidRDefault="00A10321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sz w:val="28"/>
          <w:szCs w:val="28"/>
        </w:rPr>
        <w:t>Хорошая акустика как одно из основных требований к зрительным залам неразрывно связана с их архитектурой – формой, размерами, отделкой, заполнением и оборудованием.</w:t>
      </w:r>
    </w:p>
    <w:p w:rsidR="00A10321" w:rsidRPr="009A4FBB" w:rsidRDefault="00A10321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sz w:val="28"/>
          <w:szCs w:val="28"/>
        </w:rPr>
        <w:t xml:space="preserve">Предметы, попадающиеся на пути звуковых волн, отражают их, </w:t>
      </w:r>
      <w:proofErr w:type="gramStart"/>
      <w:r w:rsidRPr="009A4FBB">
        <w:rPr>
          <w:rFonts w:ascii="Times New Roman" w:hAnsi="Times New Roman" w:cs="Times New Roman"/>
          <w:sz w:val="28"/>
          <w:szCs w:val="28"/>
        </w:rPr>
        <w:t>поглощают</w:t>
      </w:r>
      <w:proofErr w:type="gramEnd"/>
      <w:r w:rsidRPr="009A4FBB">
        <w:rPr>
          <w:rFonts w:ascii="Times New Roman" w:hAnsi="Times New Roman" w:cs="Times New Roman"/>
          <w:sz w:val="28"/>
          <w:szCs w:val="28"/>
        </w:rPr>
        <w:t>/рассеивают, при этом забирая при каждом отражении часть энергии . И до зрителя доходят запаздывающий импульс после отражения от потолка, стен и предметов. Отражаясь от голой ровной стены потеря энергии будет меньше, следовательно, звук до зрителя дойдет более громкий.</w:t>
      </w:r>
    </w:p>
    <w:p w:rsidR="0096263F" w:rsidRDefault="0096263F" w:rsidP="009A4FBB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10321" w:rsidRPr="009A4FBB" w:rsidRDefault="00A10321" w:rsidP="0096263F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b/>
          <w:bCs/>
          <w:sz w:val="28"/>
          <w:szCs w:val="28"/>
        </w:rPr>
        <w:t>Эксперимент 2:</w:t>
      </w:r>
    </w:p>
    <w:p w:rsidR="00A10321" w:rsidRPr="009A4FBB" w:rsidRDefault="0096263F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10321" w:rsidRPr="009A4FBB">
        <w:rPr>
          <w:rFonts w:ascii="Times New Roman" w:hAnsi="Times New Roman" w:cs="Times New Roman"/>
          <w:sz w:val="28"/>
          <w:szCs w:val="28"/>
        </w:rPr>
        <w:t>равнить звучание и значение времени реверберации в разных условиях исполнения номера.</w:t>
      </w:r>
    </w:p>
    <w:p w:rsidR="00A10321" w:rsidRPr="009A4FBB" w:rsidRDefault="00A10321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b/>
          <w:bCs/>
          <w:sz w:val="28"/>
          <w:szCs w:val="28"/>
        </w:rPr>
        <w:t>В качестве примера снова возьмем большую сцену САТОБ.</w:t>
      </w:r>
    </w:p>
    <w:p w:rsidR="00A10321" w:rsidRPr="009A4FBB" w:rsidRDefault="00A10321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sz w:val="28"/>
          <w:szCs w:val="28"/>
        </w:rPr>
        <w:t>В полностью пустом зале звук дейст</w:t>
      </w:r>
      <w:r w:rsidR="0096263F">
        <w:rPr>
          <w:rFonts w:ascii="Times New Roman" w:hAnsi="Times New Roman" w:cs="Times New Roman"/>
          <w:sz w:val="28"/>
          <w:szCs w:val="28"/>
        </w:rPr>
        <w:t>вительно многократно отражается</w:t>
      </w:r>
      <w:r w:rsidRPr="009A4FBB">
        <w:rPr>
          <w:rFonts w:ascii="Times New Roman" w:hAnsi="Times New Roman" w:cs="Times New Roman"/>
          <w:sz w:val="28"/>
          <w:szCs w:val="28"/>
        </w:rPr>
        <w:t>, появляется небольшое эхо, что, на первый взгляд должно негативно сказываться на качестве звучания.</w:t>
      </w:r>
    </w:p>
    <w:p w:rsidR="00A10321" w:rsidRDefault="00A10321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sz w:val="28"/>
          <w:szCs w:val="28"/>
        </w:rPr>
        <w:lastRenderedPageBreak/>
        <w:t>Однако во время выступления, когда в зале есть зрители, эффект чрезмерной реверберации становится не таким выраженным и музыка/пение звучат именно так, как требовалось</w:t>
      </w:r>
    </w:p>
    <w:p w:rsidR="006648BF" w:rsidRPr="00E80505" w:rsidRDefault="006648BF" w:rsidP="006648B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представлены результаты измерения времени реверберации (</w:t>
      </w:r>
      <w:r>
        <w:rPr>
          <w:rFonts w:ascii="Times New Roman" w:hAnsi="Times New Roman" w:cs="Times New Roman"/>
          <w:sz w:val="28"/>
          <w:szCs w:val="28"/>
          <w:lang w:val="en-US"/>
        </w:rPr>
        <w:t>RT</w:t>
      </w:r>
      <w:r w:rsidRPr="00E8050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8050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Средние значения по залу округлялись до 0,01 с.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3969"/>
        <w:gridCol w:w="986"/>
        <w:gridCol w:w="986"/>
        <w:gridCol w:w="986"/>
        <w:gridCol w:w="986"/>
        <w:gridCol w:w="986"/>
        <w:gridCol w:w="987"/>
      </w:tblGrid>
      <w:tr w:rsidR="006648BF" w:rsidTr="00F5553E">
        <w:tc>
          <w:tcPr>
            <w:tcW w:w="534" w:type="dxa"/>
          </w:tcPr>
          <w:p w:rsidR="006648BF" w:rsidRDefault="006648BF" w:rsidP="00F55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6648BF" w:rsidRDefault="006648BF" w:rsidP="00F55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7" w:type="dxa"/>
            <w:gridSpan w:val="6"/>
          </w:tcPr>
          <w:p w:rsidR="006648BF" w:rsidRDefault="006648BF" w:rsidP="00F555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Среднегеометрические частоты октавных полос, Гц</w:t>
            </w:r>
          </w:p>
        </w:tc>
      </w:tr>
      <w:tr w:rsidR="006648BF" w:rsidTr="00F5553E">
        <w:tc>
          <w:tcPr>
            <w:tcW w:w="534" w:type="dxa"/>
          </w:tcPr>
          <w:p w:rsidR="006648BF" w:rsidRDefault="006648BF" w:rsidP="00F55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6648BF" w:rsidRDefault="006648BF" w:rsidP="00F55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6648BF" w:rsidRDefault="006648BF" w:rsidP="00F555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986" w:type="dxa"/>
          </w:tcPr>
          <w:p w:rsidR="006648BF" w:rsidRDefault="006648BF" w:rsidP="00F555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986" w:type="dxa"/>
          </w:tcPr>
          <w:p w:rsidR="006648BF" w:rsidRDefault="006648BF" w:rsidP="00F555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986" w:type="dxa"/>
          </w:tcPr>
          <w:p w:rsidR="006648BF" w:rsidRDefault="006648BF" w:rsidP="00F555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986" w:type="dxa"/>
          </w:tcPr>
          <w:p w:rsidR="006648BF" w:rsidRDefault="006648BF" w:rsidP="00F555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987" w:type="dxa"/>
          </w:tcPr>
          <w:p w:rsidR="006648BF" w:rsidRDefault="006648BF" w:rsidP="00F555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4000</w:t>
            </w:r>
          </w:p>
        </w:tc>
      </w:tr>
      <w:tr w:rsidR="006648BF" w:rsidTr="00F5553E">
        <w:tc>
          <w:tcPr>
            <w:tcW w:w="534" w:type="dxa"/>
          </w:tcPr>
          <w:p w:rsidR="006648BF" w:rsidRDefault="006648BF" w:rsidP="00F55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6648BF" w:rsidRPr="008A775E" w:rsidRDefault="006648BF" w:rsidP="00F555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75E">
              <w:rPr>
                <w:rFonts w:ascii="Times New Roman" w:hAnsi="Times New Roman" w:cs="Times New Roman"/>
                <w:sz w:val="24"/>
                <w:szCs w:val="24"/>
              </w:rPr>
              <w:t>RT</w:t>
            </w:r>
            <w:r w:rsidRPr="008A77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UNOCC</w:t>
            </w:r>
            <w:r w:rsidRPr="008A775E">
              <w:rPr>
                <w:rFonts w:ascii="Times New Roman" w:hAnsi="Times New Roman" w:cs="Times New Roman"/>
                <w:sz w:val="24"/>
                <w:szCs w:val="24"/>
              </w:rPr>
              <w:t>, с. Измерено в пустом зале</w:t>
            </w:r>
          </w:p>
        </w:tc>
        <w:tc>
          <w:tcPr>
            <w:tcW w:w="986" w:type="dxa"/>
          </w:tcPr>
          <w:p w:rsidR="006648BF" w:rsidRPr="008A775E" w:rsidRDefault="006648BF" w:rsidP="00F555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2,24</w:t>
            </w:r>
          </w:p>
        </w:tc>
        <w:tc>
          <w:tcPr>
            <w:tcW w:w="986" w:type="dxa"/>
          </w:tcPr>
          <w:p w:rsidR="006648BF" w:rsidRPr="008A775E" w:rsidRDefault="006648BF" w:rsidP="00F555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2,22</w:t>
            </w:r>
          </w:p>
        </w:tc>
        <w:tc>
          <w:tcPr>
            <w:tcW w:w="986" w:type="dxa"/>
          </w:tcPr>
          <w:p w:rsidR="006648BF" w:rsidRPr="008A775E" w:rsidRDefault="006648BF" w:rsidP="00F555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2,00</w:t>
            </w:r>
          </w:p>
        </w:tc>
        <w:tc>
          <w:tcPr>
            <w:tcW w:w="986" w:type="dxa"/>
          </w:tcPr>
          <w:p w:rsidR="006648BF" w:rsidRPr="008A775E" w:rsidRDefault="006648BF" w:rsidP="00F555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1,94</w:t>
            </w:r>
          </w:p>
        </w:tc>
        <w:tc>
          <w:tcPr>
            <w:tcW w:w="986" w:type="dxa"/>
          </w:tcPr>
          <w:p w:rsidR="006648BF" w:rsidRPr="008A775E" w:rsidRDefault="006648BF" w:rsidP="00F555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1,75</w:t>
            </w:r>
          </w:p>
        </w:tc>
        <w:tc>
          <w:tcPr>
            <w:tcW w:w="987" w:type="dxa"/>
          </w:tcPr>
          <w:p w:rsidR="006648BF" w:rsidRPr="008A775E" w:rsidRDefault="006648BF" w:rsidP="00F555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1,500</w:t>
            </w:r>
          </w:p>
        </w:tc>
      </w:tr>
      <w:tr w:rsidR="006648BF" w:rsidTr="00F5553E">
        <w:tc>
          <w:tcPr>
            <w:tcW w:w="534" w:type="dxa"/>
          </w:tcPr>
          <w:p w:rsidR="006648BF" w:rsidRDefault="006648BF" w:rsidP="00F55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6648BF" w:rsidRPr="008A775E" w:rsidRDefault="006648BF" w:rsidP="00F555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75E">
              <w:rPr>
                <w:rFonts w:ascii="Times New Roman" w:hAnsi="Times New Roman" w:cs="Times New Roman"/>
                <w:sz w:val="24"/>
                <w:szCs w:val="24"/>
              </w:rPr>
              <w:t>RT</w:t>
            </w:r>
            <w:r w:rsidRPr="008A77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OCC</w:t>
            </w:r>
            <w:r w:rsidRPr="008A775E">
              <w:rPr>
                <w:rFonts w:ascii="Times New Roman" w:hAnsi="Times New Roman" w:cs="Times New Roman"/>
                <w:sz w:val="24"/>
                <w:szCs w:val="24"/>
              </w:rPr>
              <w:t xml:space="preserve">, 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Измерено </w:t>
            </w:r>
            <w:r w:rsidRPr="008A775E">
              <w:rPr>
                <w:rFonts w:ascii="Times New Roman" w:hAnsi="Times New Roman" w:cs="Times New Roman"/>
                <w:sz w:val="24"/>
                <w:szCs w:val="24"/>
              </w:rPr>
              <w:t xml:space="preserve">в зале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775E">
              <w:rPr>
                <w:rFonts w:ascii="Times New Roman" w:hAnsi="Times New Roman" w:cs="Times New Roman"/>
                <w:sz w:val="24"/>
                <w:szCs w:val="24"/>
              </w:rPr>
              <w:t xml:space="preserve"> присутствие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A775E">
              <w:rPr>
                <w:rFonts w:ascii="Times New Roman" w:hAnsi="Times New Roman" w:cs="Times New Roman"/>
                <w:sz w:val="24"/>
                <w:szCs w:val="24"/>
              </w:rPr>
              <w:t xml:space="preserve"> зрителей</w:t>
            </w:r>
          </w:p>
        </w:tc>
        <w:tc>
          <w:tcPr>
            <w:tcW w:w="986" w:type="dxa"/>
          </w:tcPr>
          <w:p w:rsidR="006648BF" w:rsidRPr="008A775E" w:rsidRDefault="006648BF" w:rsidP="00F555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2,05</w:t>
            </w:r>
          </w:p>
        </w:tc>
        <w:tc>
          <w:tcPr>
            <w:tcW w:w="986" w:type="dxa"/>
          </w:tcPr>
          <w:p w:rsidR="006648BF" w:rsidRPr="008A775E" w:rsidRDefault="006648BF" w:rsidP="00F555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1,95</w:t>
            </w:r>
          </w:p>
        </w:tc>
        <w:tc>
          <w:tcPr>
            <w:tcW w:w="986" w:type="dxa"/>
          </w:tcPr>
          <w:p w:rsidR="006648BF" w:rsidRPr="008A775E" w:rsidRDefault="006648BF" w:rsidP="00F555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1,85</w:t>
            </w:r>
          </w:p>
        </w:tc>
        <w:tc>
          <w:tcPr>
            <w:tcW w:w="986" w:type="dxa"/>
          </w:tcPr>
          <w:p w:rsidR="006648BF" w:rsidRPr="008A775E" w:rsidRDefault="006648BF" w:rsidP="00F555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1,70</w:t>
            </w:r>
          </w:p>
        </w:tc>
        <w:tc>
          <w:tcPr>
            <w:tcW w:w="986" w:type="dxa"/>
          </w:tcPr>
          <w:p w:rsidR="006648BF" w:rsidRPr="008A775E" w:rsidRDefault="006648BF" w:rsidP="00F555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1,55</w:t>
            </w:r>
          </w:p>
        </w:tc>
        <w:tc>
          <w:tcPr>
            <w:tcW w:w="987" w:type="dxa"/>
          </w:tcPr>
          <w:p w:rsidR="006648BF" w:rsidRPr="008A775E" w:rsidRDefault="006648BF" w:rsidP="00F555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</w:tr>
      <w:tr w:rsidR="006648BF" w:rsidTr="00F5553E">
        <w:tc>
          <w:tcPr>
            <w:tcW w:w="534" w:type="dxa"/>
          </w:tcPr>
          <w:p w:rsidR="006648BF" w:rsidRDefault="006648BF" w:rsidP="00F555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6648BF" w:rsidRPr="008A775E" w:rsidRDefault="006648BF" w:rsidP="00F555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75E">
              <w:rPr>
                <w:rFonts w:ascii="Times New Roman" w:hAnsi="Times New Roman" w:cs="Times New Roman"/>
                <w:sz w:val="24"/>
                <w:szCs w:val="24"/>
              </w:rPr>
              <w:t xml:space="preserve"> RT</w:t>
            </w:r>
            <w:r w:rsidRPr="008A775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OCC</w:t>
            </w:r>
            <w:r w:rsidRPr="008A775E">
              <w:rPr>
                <w:rFonts w:ascii="Times New Roman" w:hAnsi="Times New Roman" w:cs="Times New Roman"/>
                <w:sz w:val="24"/>
                <w:szCs w:val="24"/>
              </w:rPr>
              <w:t>, с. Расчетные значения для зала с публикой по акустическому проекту</w:t>
            </w:r>
          </w:p>
        </w:tc>
        <w:tc>
          <w:tcPr>
            <w:tcW w:w="986" w:type="dxa"/>
          </w:tcPr>
          <w:p w:rsidR="006648BF" w:rsidRPr="008A775E" w:rsidRDefault="006648BF" w:rsidP="00F5553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1,80</w:t>
            </w:r>
          </w:p>
        </w:tc>
        <w:tc>
          <w:tcPr>
            <w:tcW w:w="986" w:type="dxa"/>
          </w:tcPr>
          <w:p w:rsidR="006648BF" w:rsidRPr="008A775E" w:rsidRDefault="006648BF" w:rsidP="00F5553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1,65</w:t>
            </w:r>
          </w:p>
        </w:tc>
        <w:tc>
          <w:tcPr>
            <w:tcW w:w="986" w:type="dxa"/>
          </w:tcPr>
          <w:p w:rsidR="006648BF" w:rsidRPr="008A775E" w:rsidRDefault="006648BF" w:rsidP="00F5553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1,55</w:t>
            </w:r>
          </w:p>
        </w:tc>
        <w:tc>
          <w:tcPr>
            <w:tcW w:w="986" w:type="dxa"/>
          </w:tcPr>
          <w:p w:rsidR="006648BF" w:rsidRPr="008A775E" w:rsidRDefault="006648BF" w:rsidP="00F5553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1,50</w:t>
            </w:r>
          </w:p>
        </w:tc>
        <w:tc>
          <w:tcPr>
            <w:tcW w:w="986" w:type="dxa"/>
          </w:tcPr>
          <w:p w:rsidR="006648BF" w:rsidRPr="008A775E" w:rsidRDefault="006648BF" w:rsidP="00F5553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1,50</w:t>
            </w:r>
          </w:p>
        </w:tc>
        <w:tc>
          <w:tcPr>
            <w:tcW w:w="987" w:type="dxa"/>
          </w:tcPr>
          <w:p w:rsidR="006648BF" w:rsidRPr="008A775E" w:rsidRDefault="006648BF" w:rsidP="00F5553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1,30</w:t>
            </w:r>
          </w:p>
        </w:tc>
      </w:tr>
    </w:tbl>
    <w:p w:rsidR="006648BF" w:rsidRDefault="006648BF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48BF" w:rsidRPr="009A4FBB" w:rsidRDefault="006648BF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0321" w:rsidRPr="009A4FBB" w:rsidRDefault="00A10321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sz w:val="28"/>
          <w:szCs w:val="28"/>
        </w:rPr>
        <w:t>Из этого эксперимента можно сделать вывод, что люди также отражают и поглощают звуковые волны и при проектировке концертных площадок нужно учитывать это.</w:t>
      </w:r>
    </w:p>
    <w:p w:rsidR="00A10321" w:rsidRPr="009A4FBB" w:rsidRDefault="00A10321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b/>
          <w:bCs/>
          <w:sz w:val="28"/>
          <w:szCs w:val="28"/>
        </w:rPr>
        <w:t>Гипотеза 2 подтвердилась:</w:t>
      </w:r>
    </w:p>
    <w:p w:rsidR="00A10321" w:rsidRPr="009A4FBB" w:rsidRDefault="00A10321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sz w:val="28"/>
          <w:szCs w:val="28"/>
        </w:rPr>
        <w:t xml:space="preserve">Звучание голоса исполнителя и инструментов в залах со зрителями и без  них отличается. </w:t>
      </w:r>
    </w:p>
    <w:p w:rsidR="00A10321" w:rsidRPr="009A4FBB" w:rsidRDefault="00A10321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sz w:val="28"/>
          <w:szCs w:val="28"/>
        </w:rPr>
        <w:t>Люди в зрительном зале так же отражают и поглощают звуковые волны, поэтому на концертной площадке, заполненной людьми, время реверберации будет меньше, чем на этой же пустой площадке.</w:t>
      </w:r>
    </w:p>
    <w:p w:rsidR="00A10321" w:rsidRPr="009A4FBB" w:rsidRDefault="00A10321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b/>
          <w:bCs/>
          <w:sz w:val="28"/>
          <w:szCs w:val="28"/>
        </w:rPr>
        <w:t xml:space="preserve">Итог: </w:t>
      </w:r>
    </w:p>
    <w:p w:rsidR="00512B7F" w:rsidRDefault="00A10321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sz w:val="28"/>
          <w:szCs w:val="28"/>
        </w:rPr>
        <w:t xml:space="preserve">При проектировке и дальнейшем использовании какой-либо концертной площадки, необходимо сопоставлять и иметь </w:t>
      </w:r>
      <w:proofErr w:type="gramStart"/>
      <w:r w:rsidRPr="009A4FBB">
        <w:rPr>
          <w:rFonts w:ascii="Times New Roman" w:hAnsi="Times New Roman" w:cs="Times New Roman"/>
          <w:sz w:val="28"/>
          <w:szCs w:val="28"/>
        </w:rPr>
        <w:t>ввиду</w:t>
      </w:r>
      <w:proofErr w:type="gramEnd"/>
      <w:r w:rsidRPr="009A4F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A4FBB">
        <w:rPr>
          <w:rFonts w:ascii="Times New Roman" w:hAnsi="Times New Roman" w:cs="Times New Roman"/>
          <w:sz w:val="28"/>
          <w:szCs w:val="28"/>
        </w:rPr>
        <w:t>множество</w:t>
      </w:r>
      <w:proofErr w:type="gramEnd"/>
      <w:r w:rsidRPr="009A4FBB">
        <w:rPr>
          <w:rFonts w:ascii="Times New Roman" w:hAnsi="Times New Roman" w:cs="Times New Roman"/>
          <w:sz w:val="28"/>
          <w:szCs w:val="28"/>
        </w:rPr>
        <w:t xml:space="preserve"> факторов, а также необходимо использовать залы по назначению. </w:t>
      </w:r>
    </w:p>
    <w:p w:rsidR="00A10321" w:rsidRPr="009A4FBB" w:rsidRDefault="00A10321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sz w:val="28"/>
          <w:szCs w:val="28"/>
        </w:rPr>
        <w:t xml:space="preserve">Основываясь на личном </w:t>
      </w:r>
      <w:r w:rsidR="009D63BD" w:rsidRPr="009A4FBB">
        <w:rPr>
          <w:rFonts w:ascii="Times New Roman" w:hAnsi="Times New Roman" w:cs="Times New Roman"/>
          <w:sz w:val="28"/>
          <w:szCs w:val="28"/>
        </w:rPr>
        <w:t>опыте,</w:t>
      </w:r>
      <w:r w:rsidRPr="009A4FBB">
        <w:rPr>
          <w:rFonts w:ascii="Times New Roman" w:hAnsi="Times New Roman" w:cs="Times New Roman"/>
          <w:sz w:val="28"/>
          <w:szCs w:val="28"/>
        </w:rPr>
        <w:t xml:space="preserve"> могу сказать, что лучшая и самая благоприятная по акустике концертная площадка из тех, в которых мне посчастливилось спеть, это</w:t>
      </w:r>
      <w:r w:rsidRPr="009A4FB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D63B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hyperlink r:id="rId15" w:history="1">
        <w:r w:rsidRPr="009A4FBB">
          <w:rPr>
            <w:rStyle w:val="a3"/>
            <w:rFonts w:ascii="Times New Roman" w:hAnsi="Times New Roman" w:cs="Times New Roman"/>
            <w:sz w:val="28"/>
            <w:szCs w:val="28"/>
          </w:rPr>
          <w:t xml:space="preserve">Государственная </w:t>
        </w:r>
      </w:hyperlink>
      <w:hyperlink r:id="rId16" w:history="1">
        <w:r w:rsidRPr="009A4FBB">
          <w:rPr>
            <w:rStyle w:val="a3"/>
            <w:rFonts w:ascii="Times New Roman" w:hAnsi="Times New Roman" w:cs="Times New Roman"/>
            <w:sz w:val="28"/>
            <w:szCs w:val="28"/>
          </w:rPr>
          <w:t xml:space="preserve">академическая капелла </w:t>
        </w:r>
      </w:hyperlink>
      <w:hyperlink r:id="rId17" w:history="1">
        <w:r w:rsidRPr="009A4FBB">
          <w:rPr>
            <w:rStyle w:val="a3"/>
            <w:rFonts w:ascii="Times New Roman" w:hAnsi="Times New Roman" w:cs="Times New Roman"/>
            <w:sz w:val="28"/>
            <w:szCs w:val="28"/>
          </w:rPr>
          <w:t>Санкт-Петербурга.</w:t>
        </w:r>
      </w:hyperlink>
    </w:p>
    <w:p w:rsidR="00A10321" w:rsidRPr="009A4FBB" w:rsidRDefault="00A10321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FBB">
        <w:rPr>
          <w:rFonts w:ascii="Times New Roman" w:hAnsi="Times New Roman" w:cs="Times New Roman"/>
          <w:sz w:val="28"/>
          <w:szCs w:val="28"/>
        </w:rPr>
        <w:t xml:space="preserve">За залом Капеллы установилась репутация отличного, а по некоторым отзывам, идеального в акустическом отношении. Проблему «достижения хорошего резонанса» архитектор разрешил, сконструировав пол и потолок в виде скрипичной деки. Деревянный </w:t>
      </w:r>
      <w:proofErr w:type="spellStart"/>
      <w:r w:rsidRPr="009A4FBB">
        <w:rPr>
          <w:rFonts w:ascii="Times New Roman" w:hAnsi="Times New Roman" w:cs="Times New Roman"/>
          <w:sz w:val="28"/>
          <w:szCs w:val="28"/>
        </w:rPr>
        <w:t>кессонированный</w:t>
      </w:r>
      <w:proofErr w:type="spellEnd"/>
      <w:r w:rsidRPr="009A4FBB">
        <w:rPr>
          <w:rFonts w:ascii="Times New Roman" w:hAnsi="Times New Roman" w:cs="Times New Roman"/>
          <w:sz w:val="28"/>
          <w:szCs w:val="28"/>
        </w:rPr>
        <w:t xml:space="preserve"> потолок подвешен к металлическим конструкциям перекрытия. Отделка зала, вплоть до обивки буковых стульев, также была тщательно продумана архитектором, что делает это произведение искусства одной из самых лучших капелл Европы или даже мира.</w:t>
      </w:r>
    </w:p>
    <w:p w:rsidR="00A10321" w:rsidRDefault="00A10321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63BD" w:rsidRDefault="009D63BD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63BD" w:rsidRDefault="009D63BD" w:rsidP="009D63B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9D63BD" w:rsidRDefault="009D63BD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проведенных мною исследований позволяют</w:t>
      </w:r>
      <w:r w:rsidR="00512B7F">
        <w:rPr>
          <w:rFonts w:ascii="Times New Roman" w:hAnsi="Times New Roman" w:cs="Times New Roman"/>
          <w:sz w:val="28"/>
          <w:szCs w:val="28"/>
        </w:rPr>
        <w:t xml:space="preserve"> сделать вывод, что в С</w:t>
      </w:r>
      <w:r w:rsidR="00512B7F" w:rsidRPr="00512B7F">
        <w:rPr>
          <w:rFonts w:ascii="Times New Roman" w:hAnsi="Times New Roman" w:cs="Times New Roman"/>
          <w:sz w:val="28"/>
          <w:szCs w:val="28"/>
        </w:rPr>
        <w:t>амарск</w:t>
      </w:r>
      <w:r w:rsidR="00512B7F">
        <w:rPr>
          <w:rFonts w:ascii="Times New Roman" w:hAnsi="Times New Roman" w:cs="Times New Roman"/>
          <w:sz w:val="28"/>
          <w:szCs w:val="28"/>
        </w:rPr>
        <w:t>ом</w:t>
      </w:r>
      <w:r w:rsidR="00512B7F" w:rsidRPr="00512B7F">
        <w:rPr>
          <w:rFonts w:ascii="Times New Roman" w:hAnsi="Times New Roman" w:cs="Times New Roman"/>
          <w:sz w:val="28"/>
          <w:szCs w:val="28"/>
        </w:rPr>
        <w:t xml:space="preserve"> академическ</w:t>
      </w:r>
      <w:r w:rsidR="00512B7F">
        <w:rPr>
          <w:rFonts w:ascii="Times New Roman" w:hAnsi="Times New Roman" w:cs="Times New Roman"/>
          <w:sz w:val="28"/>
          <w:szCs w:val="28"/>
        </w:rPr>
        <w:t>ом</w:t>
      </w:r>
      <w:r w:rsidR="00512B7F" w:rsidRPr="00512B7F">
        <w:rPr>
          <w:rFonts w:ascii="Times New Roman" w:hAnsi="Times New Roman" w:cs="Times New Roman"/>
          <w:sz w:val="28"/>
          <w:szCs w:val="28"/>
        </w:rPr>
        <w:t xml:space="preserve"> театр</w:t>
      </w:r>
      <w:r w:rsidR="00512B7F">
        <w:rPr>
          <w:rFonts w:ascii="Times New Roman" w:hAnsi="Times New Roman" w:cs="Times New Roman"/>
          <w:sz w:val="28"/>
          <w:szCs w:val="28"/>
        </w:rPr>
        <w:t>е</w:t>
      </w:r>
      <w:r w:rsidR="00512B7F" w:rsidRPr="00512B7F">
        <w:rPr>
          <w:rFonts w:ascii="Times New Roman" w:hAnsi="Times New Roman" w:cs="Times New Roman"/>
          <w:sz w:val="28"/>
          <w:szCs w:val="28"/>
        </w:rPr>
        <w:t xml:space="preserve"> оперы и балета</w:t>
      </w:r>
      <w:r w:rsidR="00512B7F">
        <w:rPr>
          <w:rFonts w:ascii="Times New Roman" w:hAnsi="Times New Roman" w:cs="Times New Roman"/>
          <w:sz w:val="28"/>
          <w:szCs w:val="28"/>
        </w:rPr>
        <w:t xml:space="preserve"> обеспечивается оптимальное время реверберации для оперных театров.</w:t>
      </w:r>
    </w:p>
    <w:p w:rsidR="00512B7F" w:rsidRPr="009A4FBB" w:rsidRDefault="00512B7F" w:rsidP="009A4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Голос исполнителя хорошо слышен и понятен во всех местах зрительного зала.</w:t>
      </w:r>
    </w:p>
    <w:p w:rsidR="00A10321" w:rsidRPr="009A4FBB" w:rsidRDefault="00A10321" w:rsidP="009A4FB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206C1" w:rsidRDefault="00C206C1" w:rsidP="009A4FB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80505" w:rsidRDefault="00E80505" w:rsidP="009A4FB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80505" w:rsidRDefault="00E80505" w:rsidP="009A4FB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B95647" w:rsidRPr="0075562D" w:rsidRDefault="00B95647" w:rsidP="0075562D">
      <w:pPr>
        <w:pStyle w:val="a4"/>
        <w:numPr>
          <w:ilvl w:val="0"/>
          <w:numId w:val="6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75562D">
        <w:rPr>
          <w:rFonts w:ascii="Times New Roman" w:hAnsi="Times New Roman" w:cs="Times New Roman"/>
          <w:sz w:val="28"/>
          <w:szCs w:val="28"/>
        </w:rPr>
        <w:t xml:space="preserve">Рустамов А. Р. Звуковой образ пространства в структуре художественного языка звукорежиссуры: </w:t>
      </w:r>
      <w:proofErr w:type="spellStart"/>
      <w:r w:rsidRPr="0075562D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75562D">
        <w:rPr>
          <w:rFonts w:ascii="Times New Roman" w:hAnsi="Times New Roman" w:cs="Times New Roman"/>
          <w:sz w:val="28"/>
          <w:szCs w:val="28"/>
        </w:rPr>
        <w:t xml:space="preserve">. канд. искусств. СПб., 2013. 195 </w:t>
      </w:r>
      <w:proofErr w:type="gramStart"/>
      <w:r w:rsidRPr="0075562D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0548C0" w:rsidRPr="0075562D" w:rsidRDefault="000548C0" w:rsidP="0075562D">
      <w:pPr>
        <w:pStyle w:val="a4"/>
        <w:numPr>
          <w:ilvl w:val="0"/>
          <w:numId w:val="6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75562D">
        <w:rPr>
          <w:rFonts w:ascii="Times New Roman" w:hAnsi="Times New Roman" w:cs="Times New Roman"/>
          <w:sz w:val="28"/>
          <w:szCs w:val="28"/>
        </w:rPr>
        <w:t>Кузнецова А.И. Методы оценки акустических качеств оперных залов/ Вестник Академии русского балета им. А.Я. Вагановой, 2016 г.</w:t>
      </w:r>
    </w:p>
    <w:p w:rsidR="00E80505" w:rsidRPr="0075562D" w:rsidRDefault="00E80505" w:rsidP="0075562D">
      <w:pPr>
        <w:pStyle w:val="a4"/>
        <w:numPr>
          <w:ilvl w:val="0"/>
          <w:numId w:val="6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75562D">
        <w:rPr>
          <w:rFonts w:ascii="Times New Roman" w:hAnsi="Times New Roman" w:cs="Times New Roman"/>
          <w:sz w:val="28"/>
          <w:szCs w:val="28"/>
        </w:rPr>
        <w:t>Ланэ</w:t>
      </w:r>
      <w:proofErr w:type="spellEnd"/>
      <w:r w:rsidRPr="0075562D">
        <w:rPr>
          <w:rFonts w:ascii="Times New Roman" w:hAnsi="Times New Roman" w:cs="Times New Roman"/>
          <w:sz w:val="28"/>
          <w:szCs w:val="28"/>
        </w:rPr>
        <w:t xml:space="preserve">. М.Ю. </w:t>
      </w:r>
      <w:r w:rsidR="000548C0" w:rsidRPr="0075562D">
        <w:rPr>
          <w:rFonts w:ascii="Times New Roman" w:hAnsi="Times New Roman" w:cs="Times New Roman"/>
          <w:sz w:val="28"/>
          <w:szCs w:val="28"/>
        </w:rPr>
        <w:t>Акустика зрительного зала Самарского академического театра оперы и балета / Электронный журнал Техническая акустика, 2011г.</w:t>
      </w:r>
    </w:p>
    <w:sectPr w:rsidR="00E80505" w:rsidRPr="0075562D" w:rsidSect="00D13B7C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6D64D9"/>
    <w:multiLevelType w:val="hybridMultilevel"/>
    <w:tmpl w:val="270EA6F6"/>
    <w:lvl w:ilvl="0" w:tplc="D02013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A4D4B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34E80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8C11F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78E1C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8EA7A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7A5C7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007AB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D482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447173D8"/>
    <w:multiLevelType w:val="hybridMultilevel"/>
    <w:tmpl w:val="C86691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534C6183"/>
    <w:multiLevelType w:val="hybridMultilevel"/>
    <w:tmpl w:val="3DE2625C"/>
    <w:lvl w:ilvl="0" w:tplc="EFA429F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98ADF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8224C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BA7C9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E4359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02E04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6A9B2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4CF96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764AE8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EAD3050"/>
    <w:multiLevelType w:val="hybridMultilevel"/>
    <w:tmpl w:val="594E9D24"/>
    <w:lvl w:ilvl="0" w:tplc="ED6ABB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C49F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3E31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93EE6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06E0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6AB4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46B4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22A0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F88F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7A95AC5"/>
    <w:multiLevelType w:val="hybridMultilevel"/>
    <w:tmpl w:val="E6422EE8"/>
    <w:lvl w:ilvl="0" w:tplc="CCD246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E65E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1AA7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942A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D8D5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8A01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7010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C259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C2BA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9E474E6"/>
    <w:multiLevelType w:val="hybridMultilevel"/>
    <w:tmpl w:val="CBB2F0B6"/>
    <w:lvl w:ilvl="0" w:tplc="3DF681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5D8DF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E655A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18847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F8BED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083A3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96B1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EEAA6B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487C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321"/>
    <w:rsid w:val="000548C0"/>
    <w:rsid w:val="000E07C5"/>
    <w:rsid w:val="0016423E"/>
    <w:rsid w:val="00196A97"/>
    <w:rsid w:val="002509CD"/>
    <w:rsid w:val="002D6521"/>
    <w:rsid w:val="003A2440"/>
    <w:rsid w:val="005045A8"/>
    <w:rsid w:val="00512B7F"/>
    <w:rsid w:val="0055664C"/>
    <w:rsid w:val="005B37BE"/>
    <w:rsid w:val="005F17C2"/>
    <w:rsid w:val="00600138"/>
    <w:rsid w:val="00631B2A"/>
    <w:rsid w:val="006648BF"/>
    <w:rsid w:val="0075562D"/>
    <w:rsid w:val="007773BF"/>
    <w:rsid w:val="00811207"/>
    <w:rsid w:val="008352F4"/>
    <w:rsid w:val="008A775E"/>
    <w:rsid w:val="008C7D77"/>
    <w:rsid w:val="0096263F"/>
    <w:rsid w:val="009A4FBB"/>
    <w:rsid w:val="009A6DB4"/>
    <w:rsid w:val="009D60B2"/>
    <w:rsid w:val="009D63BD"/>
    <w:rsid w:val="00A10321"/>
    <w:rsid w:val="00B95647"/>
    <w:rsid w:val="00BC2B36"/>
    <w:rsid w:val="00BE7A81"/>
    <w:rsid w:val="00C206C1"/>
    <w:rsid w:val="00C54204"/>
    <w:rsid w:val="00C712AD"/>
    <w:rsid w:val="00D13B7C"/>
    <w:rsid w:val="00E60879"/>
    <w:rsid w:val="00E70A52"/>
    <w:rsid w:val="00E80505"/>
    <w:rsid w:val="00F91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10321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BE7A8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56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664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80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10321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BE7A8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56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664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80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3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6262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0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8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95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14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18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420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7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829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2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28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12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3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3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2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5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1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1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1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5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7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capella-spb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capella-spb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://capella-spb.ru/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7B43A-F010-4876-B229-180887545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2673</Words>
  <Characters>15239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Ирина Завершинская</cp:lastModifiedBy>
  <cp:revision>2</cp:revision>
  <dcterms:created xsi:type="dcterms:W3CDTF">2021-03-16T18:12:00Z</dcterms:created>
  <dcterms:modified xsi:type="dcterms:W3CDTF">2021-03-16T18:12:00Z</dcterms:modified>
</cp:coreProperties>
</file>